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EBB3" w14:textId="77777777" w:rsidR="006A5236" w:rsidRPr="004A1283" w:rsidRDefault="00E933F6" w:rsidP="00E933F6">
      <w:pPr>
        <w:jc w:val="center"/>
        <w:rPr>
          <w:rFonts w:ascii="Arial" w:hAnsi="Arial" w:cs="Arial"/>
          <w:b/>
          <w:bCs/>
          <w:sz w:val="20"/>
          <w:szCs w:val="20"/>
          <w:u w:val="single"/>
        </w:rPr>
      </w:pPr>
      <w:r w:rsidRPr="004A1283">
        <w:rPr>
          <w:rFonts w:ascii="Arial" w:hAnsi="Arial" w:cs="Arial"/>
          <w:b/>
          <w:bCs/>
          <w:sz w:val="20"/>
          <w:szCs w:val="20"/>
          <w:u w:val="single"/>
        </w:rPr>
        <w:t>Motor Vehicles (Compulsory Insurance) Bill</w:t>
      </w:r>
    </w:p>
    <w:p w14:paraId="3A97CA1E" w14:textId="56777B8D" w:rsidR="00E933F6" w:rsidRPr="004A1283" w:rsidRDefault="00E933F6" w:rsidP="008565DE">
      <w:pPr>
        <w:jc w:val="center"/>
        <w:rPr>
          <w:rFonts w:ascii="Arial" w:hAnsi="Arial" w:cs="Arial"/>
          <w:b/>
          <w:bCs/>
          <w:sz w:val="20"/>
          <w:szCs w:val="20"/>
        </w:rPr>
      </w:pPr>
      <w:r w:rsidRPr="004A1283">
        <w:rPr>
          <w:rFonts w:ascii="Arial" w:hAnsi="Arial" w:cs="Arial"/>
          <w:b/>
          <w:bCs/>
          <w:sz w:val="20"/>
          <w:szCs w:val="20"/>
        </w:rPr>
        <w:t>Briefing</w:t>
      </w:r>
      <w:r w:rsidR="006A5236" w:rsidRPr="004A1283">
        <w:rPr>
          <w:rFonts w:ascii="Arial" w:hAnsi="Arial" w:cs="Arial"/>
          <w:b/>
          <w:bCs/>
          <w:sz w:val="20"/>
          <w:szCs w:val="20"/>
        </w:rPr>
        <w:t xml:space="preserve"> for </w:t>
      </w:r>
      <w:r w:rsidR="009028BC" w:rsidRPr="004A1283">
        <w:rPr>
          <w:rFonts w:ascii="Arial" w:hAnsi="Arial" w:cs="Arial"/>
          <w:b/>
          <w:bCs/>
          <w:sz w:val="20"/>
          <w:szCs w:val="20"/>
        </w:rPr>
        <w:t xml:space="preserve">the House of Commons </w:t>
      </w:r>
      <w:r w:rsidR="006A5236" w:rsidRPr="004A1283">
        <w:rPr>
          <w:rFonts w:ascii="Arial" w:hAnsi="Arial" w:cs="Arial"/>
          <w:b/>
          <w:bCs/>
          <w:sz w:val="20"/>
          <w:szCs w:val="20"/>
        </w:rPr>
        <w:t>Report Stage on 28 January 2022</w:t>
      </w:r>
    </w:p>
    <w:p w14:paraId="5AAF779B" w14:textId="12C8FF50" w:rsidR="004E5D08" w:rsidRPr="004A1283" w:rsidRDefault="004E5D08" w:rsidP="00E933F6">
      <w:pPr>
        <w:pStyle w:val="ListParagraph"/>
        <w:numPr>
          <w:ilvl w:val="0"/>
          <w:numId w:val="1"/>
        </w:numPr>
        <w:rPr>
          <w:rFonts w:ascii="Arial" w:hAnsi="Arial" w:cs="Arial"/>
          <w:b/>
          <w:bCs/>
          <w:sz w:val="20"/>
          <w:szCs w:val="20"/>
        </w:rPr>
      </w:pPr>
      <w:r w:rsidRPr="004A1283">
        <w:rPr>
          <w:rFonts w:ascii="Arial" w:hAnsi="Arial" w:cs="Arial"/>
          <w:b/>
          <w:bCs/>
          <w:sz w:val="20"/>
          <w:szCs w:val="20"/>
        </w:rPr>
        <w:t>Overview</w:t>
      </w:r>
    </w:p>
    <w:p w14:paraId="08D29CF0" w14:textId="020BA2CF" w:rsidR="002866BA" w:rsidRPr="004A1283" w:rsidRDefault="00EB50EE" w:rsidP="00C70865">
      <w:pPr>
        <w:jc w:val="both"/>
        <w:rPr>
          <w:rFonts w:ascii="Arial" w:hAnsi="Arial" w:cs="Arial"/>
          <w:sz w:val="20"/>
          <w:szCs w:val="20"/>
        </w:rPr>
      </w:pPr>
      <w:r w:rsidRPr="004A1283">
        <w:rPr>
          <w:rFonts w:ascii="Arial" w:hAnsi="Arial" w:cs="Arial"/>
          <w:sz w:val="20"/>
          <w:szCs w:val="20"/>
        </w:rPr>
        <w:t>A 2014 ruling by the European Court of Justice</w:t>
      </w:r>
      <w:r w:rsidR="002D2404" w:rsidRPr="004A1283">
        <w:rPr>
          <w:rFonts w:ascii="Arial" w:hAnsi="Arial" w:cs="Arial"/>
          <w:sz w:val="20"/>
          <w:szCs w:val="20"/>
        </w:rPr>
        <w:t xml:space="preserve"> – </w:t>
      </w:r>
      <w:r w:rsidR="00A825BA" w:rsidRPr="004A1283">
        <w:rPr>
          <w:rFonts w:ascii="Arial" w:hAnsi="Arial" w:cs="Arial"/>
          <w:sz w:val="20"/>
          <w:szCs w:val="20"/>
        </w:rPr>
        <w:t>known</w:t>
      </w:r>
      <w:r w:rsidR="002D2404" w:rsidRPr="004A1283">
        <w:rPr>
          <w:rFonts w:ascii="Arial" w:hAnsi="Arial" w:cs="Arial"/>
          <w:sz w:val="20"/>
          <w:szCs w:val="20"/>
        </w:rPr>
        <w:t xml:space="preserve"> </w:t>
      </w:r>
      <w:r w:rsidR="00A825BA" w:rsidRPr="004A1283">
        <w:rPr>
          <w:rFonts w:ascii="Arial" w:hAnsi="Arial" w:cs="Arial"/>
          <w:sz w:val="20"/>
          <w:szCs w:val="20"/>
        </w:rPr>
        <w:t>as</w:t>
      </w:r>
      <w:r w:rsidRPr="004A1283">
        <w:rPr>
          <w:rFonts w:ascii="Arial" w:hAnsi="Arial" w:cs="Arial"/>
          <w:sz w:val="20"/>
          <w:szCs w:val="20"/>
        </w:rPr>
        <w:t xml:space="preserve"> </w:t>
      </w:r>
      <w:proofErr w:type="spellStart"/>
      <w:r w:rsidR="000A0531" w:rsidRPr="004A1283">
        <w:rPr>
          <w:rFonts w:ascii="Arial" w:hAnsi="Arial" w:cs="Arial"/>
          <w:i/>
          <w:iCs/>
          <w:sz w:val="20"/>
          <w:szCs w:val="20"/>
        </w:rPr>
        <w:t>Vnuk</w:t>
      </w:r>
      <w:proofErr w:type="spellEnd"/>
      <w:r w:rsidR="002D2404" w:rsidRPr="004A1283">
        <w:rPr>
          <w:rFonts w:ascii="Arial" w:hAnsi="Arial" w:cs="Arial"/>
          <w:sz w:val="20"/>
          <w:szCs w:val="20"/>
        </w:rPr>
        <w:t xml:space="preserve"> – </w:t>
      </w:r>
      <w:r w:rsidR="000A0531" w:rsidRPr="004A1283">
        <w:rPr>
          <w:rFonts w:ascii="Arial" w:hAnsi="Arial" w:cs="Arial"/>
          <w:sz w:val="20"/>
          <w:szCs w:val="20"/>
        </w:rPr>
        <w:t>extended</w:t>
      </w:r>
      <w:r w:rsidR="002D2404" w:rsidRPr="004A1283">
        <w:rPr>
          <w:rFonts w:ascii="Arial" w:hAnsi="Arial" w:cs="Arial"/>
          <w:sz w:val="20"/>
          <w:szCs w:val="20"/>
        </w:rPr>
        <w:t xml:space="preserve"> </w:t>
      </w:r>
      <w:r w:rsidR="000A0531" w:rsidRPr="004A1283">
        <w:rPr>
          <w:rFonts w:ascii="Arial" w:hAnsi="Arial" w:cs="Arial"/>
          <w:sz w:val="20"/>
          <w:szCs w:val="20"/>
        </w:rPr>
        <w:t xml:space="preserve">the </w:t>
      </w:r>
      <w:r w:rsidR="002F1009" w:rsidRPr="004A1283">
        <w:rPr>
          <w:rFonts w:ascii="Arial" w:hAnsi="Arial" w:cs="Arial"/>
          <w:sz w:val="20"/>
          <w:szCs w:val="20"/>
        </w:rPr>
        <w:t>requi</w:t>
      </w:r>
      <w:r w:rsidR="005823DE" w:rsidRPr="004A1283">
        <w:rPr>
          <w:rFonts w:ascii="Arial" w:hAnsi="Arial" w:cs="Arial"/>
          <w:sz w:val="20"/>
          <w:szCs w:val="20"/>
        </w:rPr>
        <w:t xml:space="preserve">rement for compulsory </w:t>
      </w:r>
      <w:r w:rsidR="00C00496" w:rsidRPr="004A1283">
        <w:rPr>
          <w:rFonts w:ascii="Arial" w:hAnsi="Arial" w:cs="Arial"/>
          <w:sz w:val="20"/>
          <w:szCs w:val="20"/>
        </w:rPr>
        <w:t>motor</w:t>
      </w:r>
      <w:r w:rsidR="005823DE" w:rsidRPr="004A1283">
        <w:rPr>
          <w:rFonts w:ascii="Arial" w:hAnsi="Arial" w:cs="Arial"/>
          <w:sz w:val="20"/>
          <w:szCs w:val="20"/>
        </w:rPr>
        <w:t xml:space="preserve"> insurance</w:t>
      </w:r>
      <w:r w:rsidR="00375313" w:rsidRPr="004A1283">
        <w:rPr>
          <w:rFonts w:ascii="Arial" w:hAnsi="Arial" w:cs="Arial"/>
          <w:sz w:val="20"/>
          <w:szCs w:val="20"/>
        </w:rPr>
        <w:t xml:space="preserve"> to cover accidents on private land </w:t>
      </w:r>
      <w:r w:rsidR="002D2404" w:rsidRPr="004A1283">
        <w:rPr>
          <w:rFonts w:ascii="Arial" w:hAnsi="Arial" w:cs="Arial"/>
          <w:sz w:val="20"/>
          <w:szCs w:val="20"/>
        </w:rPr>
        <w:t xml:space="preserve">as well as a wide variety of new vehicles </w:t>
      </w:r>
      <w:r w:rsidR="00D505E3" w:rsidRPr="004A1283">
        <w:rPr>
          <w:rFonts w:ascii="Arial" w:hAnsi="Arial" w:cs="Arial"/>
          <w:sz w:val="20"/>
          <w:szCs w:val="20"/>
        </w:rPr>
        <w:t xml:space="preserve">including </w:t>
      </w:r>
      <w:r w:rsidR="0011783B" w:rsidRPr="004A1283">
        <w:rPr>
          <w:rFonts w:ascii="Arial" w:hAnsi="Arial" w:cs="Arial"/>
          <w:sz w:val="20"/>
          <w:szCs w:val="20"/>
        </w:rPr>
        <w:t xml:space="preserve">golf buggies, </w:t>
      </w:r>
      <w:proofErr w:type="gramStart"/>
      <w:r w:rsidR="0011783B" w:rsidRPr="004A1283">
        <w:rPr>
          <w:rFonts w:ascii="Arial" w:hAnsi="Arial" w:cs="Arial"/>
          <w:sz w:val="20"/>
          <w:szCs w:val="20"/>
        </w:rPr>
        <w:t>lawnmowers</w:t>
      </w:r>
      <w:proofErr w:type="gramEnd"/>
      <w:r w:rsidR="00C05743" w:rsidRPr="004A1283">
        <w:rPr>
          <w:rFonts w:ascii="Arial" w:hAnsi="Arial" w:cs="Arial"/>
          <w:sz w:val="20"/>
          <w:szCs w:val="20"/>
        </w:rPr>
        <w:t xml:space="preserve"> and </w:t>
      </w:r>
      <w:r w:rsidR="0011783B" w:rsidRPr="004A1283">
        <w:rPr>
          <w:rFonts w:ascii="Arial" w:hAnsi="Arial" w:cs="Arial"/>
          <w:sz w:val="20"/>
          <w:szCs w:val="20"/>
        </w:rPr>
        <w:t>quad bikes</w:t>
      </w:r>
      <w:r w:rsidR="00C05743" w:rsidRPr="004A1283">
        <w:rPr>
          <w:rFonts w:ascii="Arial" w:hAnsi="Arial" w:cs="Arial"/>
          <w:sz w:val="20"/>
          <w:szCs w:val="20"/>
        </w:rPr>
        <w:t>.</w:t>
      </w:r>
    </w:p>
    <w:p w14:paraId="4F78A4D6" w14:textId="7866E727" w:rsidR="00FA18CD" w:rsidRPr="004A1283" w:rsidRDefault="005858F0" w:rsidP="00C70865">
      <w:pPr>
        <w:jc w:val="both"/>
        <w:rPr>
          <w:rFonts w:ascii="Arial" w:hAnsi="Arial" w:cs="Arial"/>
          <w:sz w:val="20"/>
          <w:szCs w:val="20"/>
        </w:rPr>
      </w:pPr>
      <w:r w:rsidRPr="004A1283">
        <w:rPr>
          <w:rFonts w:ascii="Arial" w:hAnsi="Arial" w:cs="Arial"/>
          <w:sz w:val="20"/>
          <w:szCs w:val="20"/>
        </w:rPr>
        <w:t xml:space="preserve">This </w:t>
      </w:r>
      <w:r w:rsidR="00C47F8A" w:rsidRPr="004A1283">
        <w:rPr>
          <w:rFonts w:ascii="Arial" w:hAnsi="Arial" w:cs="Arial"/>
          <w:sz w:val="20"/>
          <w:szCs w:val="20"/>
        </w:rPr>
        <w:t xml:space="preserve">expanded the scope of </w:t>
      </w:r>
      <w:r w:rsidR="00BF33D3" w:rsidRPr="004A1283">
        <w:rPr>
          <w:rFonts w:ascii="Arial" w:hAnsi="Arial" w:cs="Arial"/>
          <w:sz w:val="20"/>
          <w:szCs w:val="20"/>
        </w:rPr>
        <w:t xml:space="preserve">the </w:t>
      </w:r>
      <w:r w:rsidR="00C47F8A" w:rsidRPr="004A1283">
        <w:rPr>
          <w:rFonts w:ascii="Arial" w:hAnsi="Arial" w:cs="Arial"/>
          <w:sz w:val="20"/>
          <w:szCs w:val="20"/>
        </w:rPr>
        <w:t>insurance requirement</w:t>
      </w:r>
      <w:r w:rsidR="009B7051" w:rsidRPr="004A1283">
        <w:rPr>
          <w:rFonts w:ascii="Arial" w:hAnsi="Arial" w:cs="Arial"/>
          <w:sz w:val="20"/>
          <w:szCs w:val="20"/>
        </w:rPr>
        <w:t>s</w:t>
      </w:r>
      <w:r w:rsidR="008C6D7B" w:rsidRPr="004A1283">
        <w:rPr>
          <w:rFonts w:ascii="Arial" w:hAnsi="Arial" w:cs="Arial"/>
          <w:sz w:val="20"/>
          <w:szCs w:val="20"/>
        </w:rPr>
        <w:t xml:space="preserve"> beyond</w:t>
      </w:r>
      <w:r w:rsidR="002866BA" w:rsidRPr="004A1283">
        <w:rPr>
          <w:rFonts w:ascii="Arial" w:hAnsi="Arial" w:cs="Arial"/>
          <w:sz w:val="20"/>
          <w:szCs w:val="20"/>
        </w:rPr>
        <w:t xml:space="preserve"> </w:t>
      </w:r>
      <w:r w:rsidR="0036460B" w:rsidRPr="004A1283">
        <w:rPr>
          <w:rFonts w:ascii="Arial" w:hAnsi="Arial" w:cs="Arial"/>
          <w:sz w:val="20"/>
          <w:szCs w:val="20"/>
        </w:rPr>
        <w:t>what was</w:t>
      </w:r>
      <w:r w:rsidR="002866BA" w:rsidRPr="004A1283">
        <w:rPr>
          <w:rFonts w:ascii="Arial" w:hAnsi="Arial" w:cs="Arial"/>
          <w:sz w:val="20"/>
          <w:szCs w:val="20"/>
        </w:rPr>
        <w:t xml:space="preserve"> set out in the </w:t>
      </w:r>
      <w:r w:rsidR="008C6D7B" w:rsidRPr="004A1283">
        <w:rPr>
          <w:rFonts w:ascii="Arial" w:hAnsi="Arial" w:cs="Arial"/>
          <w:sz w:val="20"/>
          <w:szCs w:val="20"/>
        </w:rPr>
        <w:t xml:space="preserve">Road Traffic Act </w:t>
      </w:r>
      <w:r w:rsidR="00902B51" w:rsidRPr="004A1283">
        <w:rPr>
          <w:rFonts w:ascii="Arial" w:hAnsi="Arial" w:cs="Arial"/>
          <w:sz w:val="20"/>
          <w:szCs w:val="20"/>
        </w:rPr>
        <w:t xml:space="preserve">(RTA) </w:t>
      </w:r>
      <w:r w:rsidR="008C6D7B" w:rsidRPr="004A1283">
        <w:rPr>
          <w:rFonts w:ascii="Arial" w:hAnsi="Arial" w:cs="Arial"/>
          <w:sz w:val="20"/>
          <w:szCs w:val="20"/>
        </w:rPr>
        <w:t>1998</w:t>
      </w:r>
      <w:r w:rsidR="00C47F8A" w:rsidRPr="004A1283">
        <w:rPr>
          <w:rFonts w:ascii="Arial" w:hAnsi="Arial" w:cs="Arial"/>
          <w:sz w:val="20"/>
          <w:szCs w:val="20"/>
        </w:rPr>
        <w:t>,</w:t>
      </w:r>
      <w:r w:rsidR="008C6D7B" w:rsidRPr="004A1283">
        <w:rPr>
          <w:rFonts w:ascii="Arial" w:hAnsi="Arial" w:cs="Arial"/>
          <w:sz w:val="20"/>
          <w:szCs w:val="20"/>
        </w:rPr>
        <w:t xml:space="preserve"> </w:t>
      </w:r>
      <w:r w:rsidR="00B83E93" w:rsidRPr="004A1283">
        <w:rPr>
          <w:rFonts w:ascii="Arial" w:hAnsi="Arial" w:cs="Arial"/>
          <w:sz w:val="20"/>
          <w:szCs w:val="20"/>
        </w:rPr>
        <w:t xml:space="preserve">which only applies to </w:t>
      </w:r>
      <w:r w:rsidR="00C42163" w:rsidRPr="004A1283">
        <w:rPr>
          <w:rFonts w:ascii="Arial" w:hAnsi="Arial" w:cs="Arial"/>
          <w:sz w:val="20"/>
          <w:szCs w:val="20"/>
        </w:rPr>
        <w:t xml:space="preserve">vehicles </w:t>
      </w:r>
      <w:r w:rsidR="00FE2BEB" w:rsidRPr="004A1283">
        <w:rPr>
          <w:rFonts w:ascii="Arial" w:hAnsi="Arial" w:cs="Arial"/>
          <w:sz w:val="20"/>
          <w:szCs w:val="20"/>
        </w:rPr>
        <w:t>constructed</w:t>
      </w:r>
      <w:r w:rsidR="00C42163" w:rsidRPr="004A1283">
        <w:rPr>
          <w:rFonts w:ascii="Arial" w:hAnsi="Arial" w:cs="Arial"/>
          <w:sz w:val="20"/>
          <w:szCs w:val="20"/>
        </w:rPr>
        <w:t xml:space="preserve"> or adapted for use on roads – motor vehicle</w:t>
      </w:r>
      <w:r w:rsidR="00FE2BEB" w:rsidRPr="004A1283">
        <w:rPr>
          <w:rFonts w:ascii="Arial" w:hAnsi="Arial" w:cs="Arial"/>
          <w:sz w:val="20"/>
          <w:szCs w:val="20"/>
        </w:rPr>
        <w:t>s</w:t>
      </w:r>
      <w:r w:rsidR="00C42163" w:rsidRPr="004A1283">
        <w:rPr>
          <w:rFonts w:ascii="Arial" w:hAnsi="Arial" w:cs="Arial"/>
          <w:sz w:val="20"/>
          <w:szCs w:val="20"/>
        </w:rPr>
        <w:t xml:space="preserve"> </w:t>
      </w:r>
      <w:r w:rsidR="001E06FC" w:rsidRPr="004A1283">
        <w:rPr>
          <w:rFonts w:ascii="Arial" w:hAnsi="Arial" w:cs="Arial"/>
          <w:sz w:val="20"/>
          <w:szCs w:val="20"/>
        </w:rPr>
        <w:t>–</w:t>
      </w:r>
      <w:r w:rsidR="00C42163" w:rsidRPr="004A1283">
        <w:rPr>
          <w:rFonts w:ascii="Arial" w:hAnsi="Arial" w:cs="Arial"/>
          <w:sz w:val="20"/>
          <w:szCs w:val="20"/>
        </w:rPr>
        <w:t xml:space="preserve"> </w:t>
      </w:r>
      <w:r w:rsidR="00FE2BEB" w:rsidRPr="004A1283">
        <w:rPr>
          <w:rFonts w:ascii="Arial" w:hAnsi="Arial" w:cs="Arial"/>
          <w:sz w:val="20"/>
          <w:szCs w:val="20"/>
        </w:rPr>
        <w:t>and</w:t>
      </w:r>
      <w:r w:rsidR="001E06FC" w:rsidRPr="004A1283">
        <w:rPr>
          <w:rFonts w:ascii="Arial" w:hAnsi="Arial" w:cs="Arial"/>
          <w:sz w:val="20"/>
          <w:szCs w:val="20"/>
        </w:rPr>
        <w:t xml:space="preserve"> accidents on roads or other public places</w:t>
      </w:r>
      <w:r w:rsidR="002D6565" w:rsidRPr="004A1283">
        <w:rPr>
          <w:rFonts w:ascii="Arial" w:hAnsi="Arial" w:cs="Arial"/>
          <w:sz w:val="20"/>
          <w:szCs w:val="20"/>
        </w:rPr>
        <w:t xml:space="preserve">, not </w:t>
      </w:r>
      <w:r w:rsidR="00C70E8C" w:rsidRPr="004A1283">
        <w:rPr>
          <w:rFonts w:ascii="Arial" w:hAnsi="Arial" w:cs="Arial"/>
          <w:sz w:val="20"/>
          <w:szCs w:val="20"/>
        </w:rPr>
        <w:t>including</w:t>
      </w:r>
      <w:r w:rsidR="002D6565" w:rsidRPr="004A1283">
        <w:rPr>
          <w:rFonts w:ascii="Arial" w:hAnsi="Arial" w:cs="Arial"/>
          <w:sz w:val="20"/>
          <w:szCs w:val="20"/>
        </w:rPr>
        <w:t xml:space="preserve"> private land. </w:t>
      </w:r>
    </w:p>
    <w:p w14:paraId="50111289" w14:textId="38F9F559" w:rsidR="00E432E2" w:rsidRPr="004A1283" w:rsidRDefault="00D76EB9" w:rsidP="00C70865">
      <w:pPr>
        <w:jc w:val="both"/>
        <w:rPr>
          <w:rFonts w:ascii="Arial" w:hAnsi="Arial" w:cs="Arial"/>
          <w:sz w:val="20"/>
          <w:szCs w:val="20"/>
        </w:rPr>
      </w:pPr>
      <w:r w:rsidRPr="004A1283">
        <w:rPr>
          <w:rFonts w:ascii="Arial" w:hAnsi="Arial" w:cs="Arial"/>
          <w:sz w:val="20"/>
          <w:szCs w:val="20"/>
        </w:rPr>
        <w:t xml:space="preserve">It is British motorists who </w:t>
      </w:r>
      <w:r w:rsidR="00C70E8C" w:rsidRPr="004A1283">
        <w:rPr>
          <w:rFonts w:ascii="Arial" w:hAnsi="Arial" w:cs="Arial"/>
          <w:sz w:val="20"/>
          <w:szCs w:val="20"/>
        </w:rPr>
        <w:t>are picking up the costs for this and a</w:t>
      </w:r>
      <w:r w:rsidR="00B83E93" w:rsidRPr="004A1283">
        <w:rPr>
          <w:rFonts w:ascii="Arial" w:hAnsi="Arial" w:cs="Arial"/>
          <w:sz w:val="20"/>
          <w:szCs w:val="20"/>
        </w:rPr>
        <w:t xml:space="preserve">ccording to the </w:t>
      </w:r>
      <w:hyperlink r:id="rId10" w:history="1">
        <w:r w:rsidR="00B83E93" w:rsidRPr="004A1283">
          <w:rPr>
            <w:rStyle w:val="Hyperlink"/>
            <w:rFonts w:ascii="Arial" w:hAnsi="Arial" w:cs="Arial"/>
            <w:sz w:val="20"/>
            <w:szCs w:val="20"/>
          </w:rPr>
          <w:t>Government</w:t>
        </w:r>
      </w:hyperlink>
      <w:r w:rsidR="00B83E93" w:rsidRPr="004A1283">
        <w:rPr>
          <w:rFonts w:ascii="Arial" w:hAnsi="Arial" w:cs="Arial"/>
          <w:sz w:val="20"/>
          <w:szCs w:val="20"/>
        </w:rPr>
        <w:t xml:space="preserve">, </w:t>
      </w:r>
      <w:r w:rsidR="002D6565" w:rsidRPr="004A1283">
        <w:rPr>
          <w:rFonts w:ascii="Arial" w:hAnsi="Arial" w:cs="Arial"/>
          <w:sz w:val="20"/>
          <w:szCs w:val="20"/>
        </w:rPr>
        <w:t>this ruling risks</w:t>
      </w:r>
      <w:r w:rsidR="0029623F" w:rsidRPr="004A1283">
        <w:rPr>
          <w:rFonts w:ascii="Arial" w:hAnsi="Arial" w:cs="Arial"/>
          <w:sz w:val="20"/>
          <w:szCs w:val="20"/>
        </w:rPr>
        <w:t xml:space="preserve"> adding £50 </w:t>
      </w:r>
      <w:r w:rsidR="00DE4F93" w:rsidRPr="004A1283">
        <w:rPr>
          <w:rFonts w:ascii="Arial" w:hAnsi="Arial" w:cs="Arial"/>
          <w:sz w:val="20"/>
          <w:szCs w:val="20"/>
        </w:rPr>
        <w:t xml:space="preserve">to the </w:t>
      </w:r>
      <w:r w:rsidR="00E432E2" w:rsidRPr="004A1283">
        <w:rPr>
          <w:rFonts w:ascii="Arial" w:hAnsi="Arial" w:cs="Arial"/>
          <w:sz w:val="20"/>
          <w:szCs w:val="20"/>
        </w:rPr>
        <w:t>average insurance premium</w:t>
      </w:r>
      <w:r w:rsidR="00C70E8C" w:rsidRPr="004A1283">
        <w:rPr>
          <w:rFonts w:ascii="Arial" w:hAnsi="Arial" w:cs="Arial"/>
          <w:sz w:val="20"/>
          <w:szCs w:val="20"/>
        </w:rPr>
        <w:t xml:space="preserve"> in the UK</w:t>
      </w:r>
      <w:r w:rsidR="00E432E2" w:rsidRPr="004A1283">
        <w:rPr>
          <w:rFonts w:ascii="Arial" w:hAnsi="Arial" w:cs="Arial"/>
          <w:sz w:val="20"/>
          <w:szCs w:val="20"/>
        </w:rPr>
        <w:t xml:space="preserve">. </w:t>
      </w:r>
    </w:p>
    <w:p w14:paraId="782AB288" w14:textId="74582398" w:rsidR="00C70E8C" w:rsidRPr="004A1283" w:rsidRDefault="00424CC2" w:rsidP="00C70865">
      <w:pPr>
        <w:jc w:val="both"/>
        <w:rPr>
          <w:rFonts w:ascii="Arial" w:hAnsi="Arial" w:cs="Arial"/>
          <w:sz w:val="20"/>
          <w:szCs w:val="20"/>
        </w:rPr>
      </w:pPr>
      <w:r w:rsidRPr="004A1283">
        <w:rPr>
          <w:rFonts w:ascii="Arial" w:hAnsi="Arial" w:cs="Arial"/>
          <w:sz w:val="20"/>
          <w:szCs w:val="20"/>
        </w:rPr>
        <w:t xml:space="preserve">When </w:t>
      </w:r>
      <w:r w:rsidR="00C70E8C" w:rsidRPr="004A1283">
        <w:rPr>
          <w:rFonts w:ascii="Arial" w:hAnsi="Arial" w:cs="Arial"/>
          <w:sz w:val="20"/>
          <w:szCs w:val="20"/>
        </w:rPr>
        <w:t xml:space="preserve">Britain </w:t>
      </w:r>
      <w:r w:rsidRPr="004A1283">
        <w:rPr>
          <w:rFonts w:ascii="Arial" w:hAnsi="Arial" w:cs="Arial"/>
          <w:sz w:val="20"/>
          <w:szCs w:val="20"/>
        </w:rPr>
        <w:t>left the EU, this ruling was retained in UK law</w:t>
      </w:r>
      <w:r w:rsidR="00C70E8C" w:rsidRPr="004A1283">
        <w:rPr>
          <w:rFonts w:ascii="Arial" w:hAnsi="Arial" w:cs="Arial"/>
          <w:sz w:val="20"/>
          <w:szCs w:val="20"/>
        </w:rPr>
        <w:t xml:space="preserve"> at that point</w:t>
      </w:r>
      <w:r w:rsidRPr="004A1283">
        <w:rPr>
          <w:rFonts w:ascii="Arial" w:hAnsi="Arial" w:cs="Arial"/>
          <w:sz w:val="20"/>
          <w:szCs w:val="20"/>
        </w:rPr>
        <w:t xml:space="preserve">. The EU has </w:t>
      </w:r>
      <w:r w:rsidR="00C70E8C" w:rsidRPr="004A1283">
        <w:rPr>
          <w:rFonts w:ascii="Arial" w:hAnsi="Arial" w:cs="Arial"/>
          <w:sz w:val="20"/>
          <w:szCs w:val="20"/>
        </w:rPr>
        <w:t>since</w:t>
      </w:r>
      <w:r w:rsidRPr="004A1283">
        <w:rPr>
          <w:rFonts w:ascii="Arial" w:hAnsi="Arial" w:cs="Arial"/>
          <w:sz w:val="20"/>
          <w:szCs w:val="20"/>
        </w:rPr>
        <w:t xml:space="preserve"> taken steps to </w:t>
      </w:r>
      <w:r w:rsidR="007E24AD" w:rsidRPr="004A1283">
        <w:rPr>
          <w:rFonts w:ascii="Arial" w:hAnsi="Arial" w:cs="Arial"/>
          <w:sz w:val="20"/>
          <w:szCs w:val="20"/>
        </w:rPr>
        <w:t xml:space="preserve">address the </w:t>
      </w:r>
      <w:proofErr w:type="spellStart"/>
      <w:r w:rsidR="007E24AD" w:rsidRPr="004A1283">
        <w:rPr>
          <w:rFonts w:ascii="Arial" w:hAnsi="Arial" w:cs="Arial"/>
          <w:sz w:val="20"/>
          <w:szCs w:val="20"/>
        </w:rPr>
        <w:t>Vnuk</w:t>
      </w:r>
      <w:proofErr w:type="spellEnd"/>
      <w:r w:rsidR="007E24AD" w:rsidRPr="004A1283">
        <w:rPr>
          <w:rFonts w:ascii="Arial" w:hAnsi="Arial" w:cs="Arial"/>
          <w:sz w:val="20"/>
          <w:szCs w:val="20"/>
        </w:rPr>
        <w:t xml:space="preserve"> ruling by an amendment to the Motor Insurance Directive. This </w:t>
      </w:r>
      <w:r w:rsidR="00586A62" w:rsidRPr="004A1283">
        <w:rPr>
          <w:rFonts w:ascii="Arial" w:hAnsi="Arial" w:cs="Arial"/>
          <w:sz w:val="20"/>
          <w:szCs w:val="20"/>
        </w:rPr>
        <w:t>leaves</w:t>
      </w:r>
      <w:r w:rsidR="001434F9" w:rsidRPr="004A1283">
        <w:rPr>
          <w:rFonts w:ascii="Arial" w:hAnsi="Arial" w:cs="Arial"/>
          <w:sz w:val="20"/>
          <w:szCs w:val="20"/>
        </w:rPr>
        <w:t xml:space="preserve"> </w:t>
      </w:r>
      <w:r w:rsidR="00D318BB" w:rsidRPr="004A1283">
        <w:rPr>
          <w:rFonts w:ascii="Arial" w:hAnsi="Arial" w:cs="Arial"/>
          <w:sz w:val="20"/>
          <w:szCs w:val="20"/>
        </w:rPr>
        <w:t xml:space="preserve">the UK in the perverse situation </w:t>
      </w:r>
      <w:r w:rsidR="00845E0A" w:rsidRPr="004A1283">
        <w:rPr>
          <w:rFonts w:ascii="Arial" w:hAnsi="Arial" w:cs="Arial"/>
          <w:sz w:val="20"/>
          <w:szCs w:val="20"/>
        </w:rPr>
        <w:t>in which it is stuck with a</w:t>
      </w:r>
      <w:r w:rsidR="00496EC6" w:rsidRPr="004A1283">
        <w:rPr>
          <w:rFonts w:ascii="Arial" w:hAnsi="Arial" w:cs="Arial"/>
          <w:sz w:val="20"/>
          <w:szCs w:val="20"/>
        </w:rPr>
        <w:t xml:space="preserve"> snapshot of EU law at the end of the transition period</w:t>
      </w:r>
      <w:r w:rsidR="001F54E6" w:rsidRPr="004A1283">
        <w:rPr>
          <w:rFonts w:ascii="Arial" w:hAnsi="Arial" w:cs="Arial"/>
          <w:sz w:val="20"/>
          <w:szCs w:val="20"/>
        </w:rPr>
        <w:t xml:space="preserve">, all </w:t>
      </w:r>
      <w:r w:rsidR="00496EC6" w:rsidRPr="004A1283">
        <w:rPr>
          <w:rFonts w:ascii="Arial" w:hAnsi="Arial" w:cs="Arial"/>
          <w:sz w:val="20"/>
          <w:szCs w:val="20"/>
        </w:rPr>
        <w:t xml:space="preserve">while the EU itself is </w:t>
      </w:r>
      <w:r w:rsidR="00E15653" w:rsidRPr="004A1283">
        <w:rPr>
          <w:rFonts w:ascii="Arial" w:hAnsi="Arial" w:cs="Arial"/>
          <w:sz w:val="20"/>
          <w:szCs w:val="20"/>
        </w:rPr>
        <w:t xml:space="preserve">enacting reforms to address this “absurd overregulation”. </w:t>
      </w:r>
    </w:p>
    <w:p w14:paraId="6291D9DE" w14:textId="2C6D5B1E" w:rsidR="00A2142B" w:rsidRPr="004A1283" w:rsidRDefault="00A91E71" w:rsidP="0011783B">
      <w:pPr>
        <w:jc w:val="both"/>
        <w:rPr>
          <w:rFonts w:ascii="Arial" w:hAnsi="Arial" w:cs="Arial"/>
          <w:sz w:val="20"/>
          <w:szCs w:val="20"/>
        </w:rPr>
      </w:pPr>
      <w:r w:rsidRPr="004A1283">
        <w:rPr>
          <w:rFonts w:ascii="Arial" w:hAnsi="Arial" w:cs="Arial"/>
          <w:sz w:val="20"/>
          <w:szCs w:val="20"/>
        </w:rPr>
        <w:t xml:space="preserve">The </w:t>
      </w:r>
      <w:r w:rsidR="00997D3F" w:rsidRPr="004A1283">
        <w:rPr>
          <w:rFonts w:ascii="Arial" w:hAnsi="Arial" w:cs="Arial"/>
          <w:sz w:val="20"/>
          <w:szCs w:val="20"/>
        </w:rPr>
        <w:t xml:space="preserve">Motor Vehicles (Compulsory Insurance) Bill makes provisions to remove </w:t>
      </w:r>
      <w:proofErr w:type="spellStart"/>
      <w:r w:rsidR="00997D3F" w:rsidRPr="004A1283">
        <w:rPr>
          <w:rFonts w:ascii="Arial" w:hAnsi="Arial" w:cs="Arial"/>
          <w:i/>
          <w:iCs/>
          <w:sz w:val="20"/>
          <w:szCs w:val="20"/>
        </w:rPr>
        <w:t>Vnuk</w:t>
      </w:r>
      <w:proofErr w:type="spellEnd"/>
      <w:r w:rsidR="00997D3F" w:rsidRPr="004A1283">
        <w:rPr>
          <w:rFonts w:ascii="Arial" w:hAnsi="Arial" w:cs="Arial"/>
          <w:sz w:val="20"/>
          <w:szCs w:val="20"/>
        </w:rPr>
        <w:t xml:space="preserve"> from </w:t>
      </w:r>
      <w:r w:rsidR="006C3B83" w:rsidRPr="004A1283">
        <w:rPr>
          <w:rFonts w:ascii="Arial" w:hAnsi="Arial" w:cs="Arial"/>
          <w:sz w:val="20"/>
          <w:szCs w:val="20"/>
        </w:rPr>
        <w:t>UK</w:t>
      </w:r>
      <w:r w:rsidR="00997D3F" w:rsidRPr="004A1283">
        <w:rPr>
          <w:rFonts w:ascii="Arial" w:hAnsi="Arial" w:cs="Arial"/>
          <w:sz w:val="20"/>
          <w:szCs w:val="20"/>
        </w:rPr>
        <w:t xml:space="preserve"> law</w:t>
      </w:r>
      <w:r w:rsidR="006C3B83" w:rsidRPr="004A1283">
        <w:rPr>
          <w:rFonts w:ascii="Arial" w:hAnsi="Arial" w:cs="Arial"/>
          <w:sz w:val="20"/>
          <w:szCs w:val="20"/>
        </w:rPr>
        <w:t xml:space="preserve"> – excluding Northern Ireland where this is a devolved matter – </w:t>
      </w:r>
      <w:r w:rsidR="00997D3F" w:rsidRPr="004A1283">
        <w:rPr>
          <w:rFonts w:ascii="Arial" w:hAnsi="Arial" w:cs="Arial"/>
          <w:sz w:val="20"/>
          <w:szCs w:val="20"/>
        </w:rPr>
        <w:t>and</w:t>
      </w:r>
      <w:r w:rsidR="006C3B83" w:rsidRPr="004A1283">
        <w:rPr>
          <w:rFonts w:ascii="Arial" w:hAnsi="Arial" w:cs="Arial"/>
          <w:sz w:val="20"/>
          <w:szCs w:val="20"/>
        </w:rPr>
        <w:t xml:space="preserve"> </w:t>
      </w:r>
      <w:r w:rsidR="00E15653" w:rsidRPr="004A1283">
        <w:rPr>
          <w:rFonts w:ascii="Arial" w:hAnsi="Arial" w:cs="Arial"/>
          <w:sz w:val="20"/>
          <w:szCs w:val="20"/>
        </w:rPr>
        <w:t xml:space="preserve">to </w:t>
      </w:r>
      <w:r w:rsidR="00997D3F" w:rsidRPr="004A1283">
        <w:rPr>
          <w:rFonts w:ascii="Arial" w:hAnsi="Arial" w:cs="Arial"/>
          <w:sz w:val="20"/>
          <w:szCs w:val="20"/>
        </w:rPr>
        <w:t xml:space="preserve">return the scope of </w:t>
      </w:r>
      <w:r w:rsidR="00614596" w:rsidRPr="004A1283">
        <w:rPr>
          <w:rFonts w:ascii="Arial" w:hAnsi="Arial" w:cs="Arial"/>
          <w:sz w:val="20"/>
          <w:szCs w:val="20"/>
        </w:rPr>
        <w:t xml:space="preserve">the </w:t>
      </w:r>
      <w:r w:rsidR="00997D3F" w:rsidRPr="004A1283">
        <w:rPr>
          <w:rFonts w:ascii="Arial" w:hAnsi="Arial" w:cs="Arial"/>
          <w:sz w:val="20"/>
          <w:szCs w:val="20"/>
        </w:rPr>
        <w:t xml:space="preserve">insurance requirement to </w:t>
      </w:r>
      <w:r w:rsidR="0074314C" w:rsidRPr="004A1283">
        <w:rPr>
          <w:rFonts w:ascii="Arial" w:hAnsi="Arial" w:cs="Arial"/>
          <w:sz w:val="20"/>
          <w:szCs w:val="20"/>
        </w:rPr>
        <w:t xml:space="preserve">its </w:t>
      </w:r>
      <w:r w:rsidR="004179A9" w:rsidRPr="004A1283">
        <w:rPr>
          <w:rFonts w:ascii="Arial" w:hAnsi="Arial" w:cs="Arial"/>
          <w:sz w:val="20"/>
          <w:szCs w:val="20"/>
        </w:rPr>
        <w:t>original shape in the RTA</w:t>
      </w:r>
      <w:r w:rsidR="00487992" w:rsidRPr="004A1283">
        <w:rPr>
          <w:rFonts w:ascii="Arial" w:hAnsi="Arial" w:cs="Arial"/>
          <w:sz w:val="20"/>
          <w:szCs w:val="20"/>
        </w:rPr>
        <w:t>, saving motorists from</w:t>
      </w:r>
      <w:r w:rsidR="006C3B83" w:rsidRPr="004A1283">
        <w:rPr>
          <w:rFonts w:ascii="Arial" w:hAnsi="Arial" w:cs="Arial"/>
          <w:sz w:val="20"/>
          <w:szCs w:val="20"/>
        </w:rPr>
        <w:t xml:space="preserve"> unnecessary and</w:t>
      </w:r>
      <w:r w:rsidR="00487992" w:rsidRPr="004A1283">
        <w:rPr>
          <w:rFonts w:ascii="Arial" w:hAnsi="Arial" w:cs="Arial"/>
          <w:sz w:val="20"/>
          <w:szCs w:val="20"/>
        </w:rPr>
        <w:t xml:space="preserve"> substantial increases in their premiums. </w:t>
      </w:r>
    </w:p>
    <w:p w14:paraId="30893DF3" w14:textId="42CCBDDC" w:rsidR="00E933F6" w:rsidRPr="004A1283" w:rsidRDefault="00E933F6" w:rsidP="00E933F6">
      <w:pPr>
        <w:pStyle w:val="ListParagraph"/>
        <w:numPr>
          <w:ilvl w:val="0"/>
          <w:numId w:val="1"/>
        </w:numPr>
        <w:rPr>
          <w:rFonts w:ascii="Arial" w:hAnsi="Arial" w:cs="Arial"/>
          <w:b/>
          <w:bCs/>
          <w:sz w:val="20"/>
          <w:szCs w:val="20"/>
        </w:rPr>
      </w:pPr>
      <w:r w:rsidRPr="004A1283">
        <w:rPr>
          <w:rFonts w:ascii="Arial" w:hAnsi="Arial" w:cs="Arial"/>
          <w:b/>
          <w:bCs/>
          <w:sz w:val="20"/>
          <w:szCs w:val="20"/>
        </w:rPr>
        <w:t xml:space="preserve">What is the </w:t>
      </w:r>
      <w:r w:rsidR="006A5236" w:rsidRPr="004A1283">
        <w:rPr>
          <w:rFonts w:ascii="Arial" w:hAnsi="Arial" w:cs="Arial"/>
          <w:b/>
          <w:bCs/>
          <w:sz w:val="20"/>
          <w:szCs w:val="20"/>
        </w:rPr>
        <w:t>problem</w:t>
      </w:r>
      <w:r w:rsidRPr="004A1283">
        <w:rPr>
          <w:rFonts w:ascii="Arial" w:hAnsi="Arial" w:cs="Arial"/>
          <w:b/>
          <w:bCs/>
          <w:sz w:val="20"/>
          <w:szCs w:val="20"/>
        </w:rPr>
        <w:t>?</w:t>
      </w:r>
    </w:p>
    <w:p w14:paraId="40B89D1F" w14:textId="4935201A" w:rsidR="006A5236" w:rsidRPr="004A1283" w:rsidRDefault="006A5236" w:rsidP="006A5236">
      <w:pPr>
        <w:jc w:val="both"/>
        <w:rPr>
          <w:rFonts w:ascii="Arial" w:hAnsi="Arial" w:cs="Arial"/>
          <w:sz w:val="20"/>
          <w:szCs w:val="20"/>
        </w:rPr>
      </w:pPr>
      <w:r w:rsidRPr="004A1283">
        <w:rPr>
          <w:rFonts w:ascii="Arial" w:hAnsi="Arial" w:cs="Arial"/>
          <w:sz w:val="20"/>
          <w:szCs w:val="20"/>
        </w:rPr>
        <w:t xml:space="preserve">In 2014, the European Court of Justice issued a judgment in the </w:t>
      </w:r>
      <w:proofErr w:type="spellStart"/>
      <w:r w:rsidRPr="004A1283">
        <w:rPr>
          <w:rFonts w:ascii="Arial" w:hAnsi="Arial" w:cs="Arial"/>
          <w:i/>
          <w:iCs/>
          <w:sz w:val="20"/>
          <w:szCs w:val="20"/>
        </w:rPr>
        <w:t>Vnuk</w:t>
      </w:r>
      <w:proofErr w:type="spellEnd"/>
      <w:r w:rsidRPr="004A1283">
        <w:rPr>
          <w:rFonts w:ascii="Arial" w:hAnsi="Arial" w:cs="Arial"/>
          <w:sz w:val="20"/>
          <w:szCs w:val="20"/>
        </w:rPr>
        <w:t xml:space="preserve"> – </w:t>
      </w:r>
      <w:proofErr w:type="spellStart"/>
      <w:r w:rsidRPr="004A1283">
        <w:rPr>
          <w:rFonts w:ascii="Arial" w:hAnsi="Arial" w:cs="Arial"/>
          <w:sz w:val="20"/>
          <w:szCs w:val="20"/>
        </w:rPr>
        <w:t>Damijan</w:t>
      </w:r>
      <w:proofErr w:type="spellEnd"/>
      <w:r w:rsidRPr="004A1283">
        <w:rPr>
          <w:rFonts w:ascii="Arial" w:hAnsi="Arial" w:cs="Arial"/>
          <w:sz w:val="20"/>
          <w:szCs w:val="20"/>
        </w:rPr>
        <w:t xml:space="preserve"> </w:t>
      </w:r>
      <w:proofErr w:type="spellStart"/>
      <w:r w:rsidRPr="004A1283">
        <w:rPr>
          <w:rFonts w:ascii="Arial" w:hAnsi="Arial" w:cs="Arial"/>
          <w:sz w:val="20"/>
          <w:szCs w:val="20"/>
        </w:rPr>
        <w:t>Vnuk</w:t>
      </w:r>
      <w:proofErr w:type="spellEnd"/>
      <w:r w:rsidRPr="004A1283">
        <w:rPr>
          <w:rFonts w:ascii="Arial" w:hAnsi="Arial" w:cs="Arial"/>
          <w:sz w:val="20"/>
          <w:szCs w:val="20"/>
        </w:rPr>
        <w:t xml:space="preserve"> v </w:t>
      </w:r>
      <w:proofErr w:type="spellStart"/>
      <w:r w:rsidRPr="004A1283">
        <w:rPr>
          <w:rFonts w:ascii="Arial" w:hAnsi="Arial" w:cs="Arial"/>
          <w:sz w:val="20"/>
          <w:szCs w:val="20"/>
        </w:rPr>
        <w:t>Zavarovalnica</w:t>
      </w:r>
      <w:proofErr w:type="spellEnd"/>
      <w:r w:rsidRPr="004A1283">
        <w:rPr>
          <w:rFonts w:ascii="Arial" w:hAnsi="Arial" w:cs="Arial"/>
          <w:sz w:val="20"/>
          <w:szCs w:val="20"/>
        </w:rPr>
        <w:t xml:space="preserve"> </w:t>
      </w:r>
      <w:proofErr w:type="spellStart"/>
      <w:r w:rsidRPr="004A1283">
        <w:rPr>
          <w:rFonts w:ascii="Arial" w:hAnsi="Arial" w:cs="Arial"/>
          <w:sz w:val="20"/>
          <w:szCs w:val="20"/>
        </w:rPr>
        <w:t>Trigalev</w:t>
      </w:r>
      <w:proofErr w:type="spellEnd"/>
      <w:r w:rsidRPr="004A1283">
        <w:rPr>
          <w:rFonts w:ascii="Arial" w:hAnsi="Arial" w:cs="Arial"/>
          <w:sz w:val="20"/>
          <w:szCs w:val="20"/>
        </w:rPr>
        <w:t xml:space="preserve"> (C-162/13)</w:t>
      </w:r>
      <w:r w:rsidR="00124C3A" w:rsidRPr="004A1283">
        <w:rPr>
          <w:rFonts w:ascii="Arial" w:hAnsi="Arial" w:cs="Arial"/>
          <w:sz w:val="20"/>
          <w:szCs w:val="20"/>
        </w:rPr>
        <w:t xml:space="preserve"> </w:t>
      </w:r>
      <w:r w:rsidR="00124C3A" w:rsidRPr="004A1283">
        <w:rPr>
          <w:rFonts w:ascii="Arial" w:hAnsi="Arial" w:cs="Arial"/>
          <w:sz w:val="20"/>
          <w:szCs w:val="20"/>
        </w:rPr>
        <w:softHyphen/>
        <w:t>–</w:t>
      </w:r>
      <w:r w:rsidRPr="004A1283">
        <w:rPr>
          <w:rFonts w:ascii="Arial" w:hAnsi="Arial" w:cs="Arial"/>
          <w:sz w:val="20"/>
          <w:szCs w:val="20"/>
        </w:rPr>
        <w:t xml:space="preserve"> case concerning a farmer in Slovenia who was knocked off his ladder on a private farm by a reversing tractor and trailer unit. The ruling extended the insurance requirements in the EU Motor Insurance Directive to cover (amongst other things):</w:t>
      </w:r>
    </w:p>
    <w:p w14:paraId="05707E37" w14:textId="0DD242AB" w:rsidR="006A5236" w:rsidRPr="004A1283" w:rsidRDefault="006A5236" w:rsidP="006A5236">
      <w:pPr>
        <w:pStyle w:val="ListParagraph"/>
        <w:numPr>
          <w:ilvl w:val="0"/>
          <w:numId w:val="4"/>
        </w:numPr>
        <w:jc w:val="both"/>
        <w:rPr>
          <w:rFonts w:ascii="Arial" w:hAnsi="Arial" w:cs="Arial"/>
          <w:sz w:val="20"/>
          <w:szCs w:val="20"/>
        </w:rPr>
      </w:pPr>
      <w:r w:rsidRPr="004A1283">
        <w:rPr>
          <w:rFonts w:ascii="Arial" w:hAnsi="Arial" w:cs="Arial"/>
          <w:sz w:val="20"/>
          <w:szCs w:val="20"/>
        </w:rPr>
        <w:t>Accidents on private land</w:t>
      </w:r>
      <w:r w:rsidR="00124C3A" w:rsidRPr="004A1283">
        <w:rPr>
          <w:rFonts w:ascii="Arial" w:hAnsi="Arial" w:cs="Arial"/>
          <w:sz w:val="20"/>
          <w:szCs w:val="20"/>
        </w:rPr>
        <w:t>,</w:t>
      </w:r>
      <w:r w:rsidRPr="004A1283">
        <w:rPr>
          <w:rFonts w:ascii="Arial" w:hAnsi="Arial" w:cs="Arial"/>
          <w:sz w:val="20"/>
          <w:szCs w:val="20"/>
        </w:rPr>
        <w:t xml:space="preserve"> including in gardens</w:t>
      </w:r>
      <w:r w:rsidR="00B429B7" w:rsidRPr="004A1283">
        <w:rPr>
          <w:rFonts w:ascii="Arial" w:hAnsi="Arial" w:cs="Arial"/>
          <w:sz w:val="20"/>
          <w:szCs w:val="20"/>
        </w:rPr>
        <w:t>, on golf courses</w:t>
      </w:r>
      <w:r w:rsidRPr="004A1283">
        <w:rPr>
          <w:rFonts w:ascii="Arial" w:hAnsi="Arial" w:cs="Arial"/>
          <w:sz w:val="20"/>
          <w:szCs w:val="20"/>
        </w:rPr>
        <w:t xml:space="preserve"> and at motor sports events. </w:t>
      </w:r>
    </w:p>
    <w:p w14:paraId="71EB14A6" w14:textId="7384B5E4" w:rsidR="00E933F6" w:rsidRPr="004A1283" w:rsidRDefault="006A5236" w:rsidP="006A5236">
      <w:pPr>
        <w:pStyle w:val="ListParagraph"/>
        <w:numPr>
          <w:ilvl w:val="0"/>
          <w:numId w:val="4"/>
        </w:numPr>
        <w:jc w:val="both"/>
        <w:rPr>
          <w:rFonts w:ascii="Arial" w:hAnsi="Arial" w:cs="Arial"/>
          <w:sz w:val="20"/>
          <w:szCs w:val="20"/>
        </w:rPr>
      </w:pPr>
      <w:r w:rsidRPr="004A1283">
        <w:rPr>
          <w:rFonts w:ascii="Arial" w:hAnsi="Arial" w:cs="Arial"/>
          <w:sz w:val="20"/>
          <w:szCs w:val="20"/>
        </w:rPr>
        <w:t>Accidents involving many types of</w:t>
      </w:r>
      <w:r w:rsidR="00B429B7" w:rsidRPr="004A1283">
        <w:rPr>
          <w:rFonts w:ascii="Arial" w:hAnsi="Arial" w:cs="Arial"/>
          <w:sz w:val="20"/>
          <w:szCs w:val="20"/>
        </w:rPr>
        <w:t xml:space="preserve"> new</w:t>
      </w:r>
      <w:r w:rsidRPr="004A1283">
        <w:rPr>
          <w:rFonts w:ascii="Arial" w:hAnsi="Arial" w:cs="Arial"/>
          <w:sz w:val="20"/>
          <w:szCs w:val="20"/>
        </w:rPr>
        <w:t xml:space="preserve"> vehicles, for example: golf </w:t>
      </w:r>
      <w:r w:rsidR="00C05743" w:rsidRPr="004A1283">
        <w:rPr>
          <w:rFonts w:ascii="Arial" w:hAnsi="Arial" w:cs="Arial"/>
          <w:sz w:val="20"/>
          <w:szCs w:val="20"/>
        </w:rPr>
        <w:t>buggies</w:t>
      </w:r>
      <w:r w:rsidRPr="004A1283">
        <w:rPr>
          <w:rFonts w:ascii="Arial" w:hAnsi="Arial" w:cs="Arial"/>
          <w:sz w:val="20"/>
          <w:szCs w:val="20"/>
        </w:rPr>
        <w:t xml:space="preserve">, lawnmowers, quad bikes, mobility scooters, agricultural </w:t>
      </w:r>
      <w:proofErr w:type="gramStart"/>
      <w:r w:rsidRPr="004A1283">
        <w:rPr>
          <w:rFonts w:ascii="Arial" w:hAnsi="Arial" w:cs="Arial"/>
          <w:sz w:val="20"/>
          <w:szCs w:val="20"/>
        </w:rPr>
        <w:t>machinery</w:t>
      </w:r>
      <w:proofErr w:type="gramEnd"/>
      <w:r w:rsidRPr="004A1283">
        <w:rPr>
          <w:rFonts w:ascii="Arial" w:hAnsi="Arial" w:cs="Arial"/>
          <w:sz w:val="20"/>
          <w:szCs w:val="20"/>
        </w:rPr>
        <w:t xml:space="preserve"> and classic </w:t>
      </w:r>
      <w:r w:rsidR="00C05743" w:rsidRPr="004A1283">
        <w:rPr>
          <w:rFonts w:ascii="Arial" w:hAnsi="Arial" w:cs="Arial"/>
          <w:sz w:val="20"/>
          <w:szCs w:val="20"/>
        </w:rPr>
        <w:t>cars</w:t>
      </w:r>
      <w:r w:rsidRPr="004A1283">
        <w:rPr>
          <w:rFonts w:ascii="Arial" w:hAnsi="Arial" w:cs="Arial"/>
          <w:sz w:val="20"/>
          <w:szCs w:val="20"/>
        </w:rPr>
        <w:t xml:space="preserve"> in museums.  </w:t>
      </w:r>
    </w:p>
    <w:p w14:paraId="654A9BD2" w14:textId="77777777" w:rsidR="000E7D99" w:rsidRPr="004A1283" w:rsidRDefault="00124C3A" w:rsidP="00FD6F1B">
      <w:pPr>
        <w:jc w:val="both"/>
        <w:rPr>
          <w:rFonts w:ascii="Arial" w:hAnsi="Arial" w:cs="Arial"/>
          <w:sz w:val="20"/>
          <w:szCs w:val="20"/>
        </w:rPr>
      </w:pPr>
      <w:r w:rsidRPr="004A1283">
        <w:rPr>
          <w:rFonts w:ascii="Arial" w:hAnsi="Arial" w:cs="Arial"/>
          <w:sz w:val="20"/>
          <w:szCs w:val="20"/>
        </w:rPr>
        <w:t>A subsequent</w:t>
      </w:r>
      <w:r w:rsidR="00FD6F1B" w:rsidRPr="004A1283">
        <w:rPr>
          <w:rFonts w:ascii="Arial" w:hAnsi="Arial" w:cs="Arial"/>
          <w:sz w:val="20"/>
          <w:szCs w:val="20"/>
        </w:rPr>
        <w:t xml:space="preserve"> 2018</w:t>
      </w:r>
      <w:r w:rsidRPr="004A1283">
        <w:rPr>
          <w:rFonts w:ascii="Arial" w:hAnsi="Arial" w:cs="Arial"/>
          <w:sz w:val="20"/>
          <w:szCs w:val="20"/>
        </w:rPr>
        <w:t xml:space="preserve"> decision by the UK Supreme Court (</w:t>
      </w:r>
      <w:r w:rsidRPr="004A1283">
        <w:rPr>
          <w:rFonts w:ascii="Arial" w:hAnsi="Arial" w:cs="Arial"/>
          <w:i/>
          <w:iCs/>
          <w:sz w:val="20"/>
          <w:szCs w:val="20"/>
        </w:rPr>
        <w:t>Lewis vs Tindale</w:t>
      </w:r>
      <w:r w:rsidRPr="004A1283">
        <w:rPr>
          <w:rFonts w:ascii="Arial" w:hAnsi="Arial" w:cs="Arial"/>
          <w:sz w:val="20"/>
          <w:szCs w:val="20"/>
        </w:rPr>
        <w:t xml:space="preserve">) put the </w:t>
      </w:r>
      <w:proofErr w:type="spellStart"/>
      <w:r w:rsidRPr="004A1283">
        <w:rPr>
          <w:rFonts w:ascii="Arial" w:hAnsi="Arial" w:cs="Arial"/>
          <w:sz w:val="20"/>
          <w:szCs w:val="20"/>
        </w:rPr>
        <w:t>Vnuk</w:t>
      </w:r>
      <w:proofErr w:type="spellEnd"/>
      <w:r w:rsidRPr="004A1283">
        <w:rPr>
          <w:rFonts w:ascii="Arial" w:hAnsi="Arial" w:cs="Arial"/>
          <w:sz w:val="20"/>
          <w:szCs w:val="20"/>
        </w:rPr>
        <w:t xml:space="preserve"> ruling into UK case law</w:t>
      </w:r>
      <w:r w:rsidR="00690439" w:rsidRPr="004A1283">
        <w:rPr>
          <w:rFonts w:ascii="Arial" w:hAnsi="Arial" w:cs="Arial"/>
          <w:sz w:val="20"/>
          <w:szCs w:val="20"/>
        </w:rPr>
        <w:t>.</w:t>
      </w:r>
      <w:r w:rsidR="00011FB5" w:rsidRPr="004A1283">
        <w:rPr>
          <w:rFonts w:ascii="Arial" w:hAnsi="Arial" w:cs="Arial"/>
          <w:sz w:val="20"/>
          <w:szCs w:val="20"/>
        </w:rPr>
        <w:t xml:space="preserve"> </w:t>
      </w:r>
    </w:p>
    <w:p w14:paraId="5E8378C4" w14:textId="40F86BBA" w:rsidR="00092430" w:rsidRPr="004A1283" w:rsidRDefault="000E7D99" w:rsidP="002E2A2C">
      <w:pPr>
        <w:jc w:val="both"/>
        <w:rPr>
          <w:rFonts w:ascii="Arial" w:hAnsi="Arial" w:cs="Arial"/>
          <w:sz w:val="20"/>
          <w:szCs w:val="20"/>
        </w:rPr>
      </w:pPr>
      <w:r w:rsidRPr="004A1283">
        <w:rPr>
          <w:rFonts w:ascii="Arial" w:hAnsi="Arial" w:cs="Arial"/>
          <w:sz w:val="20"/>
          <w:szCs w:val="20"/>
        </w:rPr>
        <w:t>These rulings</w:t>
      </w:r>
      <w:r w:rsidR="00B95EAC" w:rsidRPr="004A1283">
        <w:rPr>
          <w:rFonts w:ascii="Arial" w:hAnsi="Arial" w:cs="Arial"/>
          <w:sz w:val="20"/>
          <w:szCs w:val="20"/>
        </w:rPr>
        <w:t>, taken together,</w:t>
      </w:r>
      <w:r w:rsidRPr="004A1283">
        <w:rPr>
          <w:rFonts w:ascii="Arial" w:hAnsi="Arial" w:cs="Arial"/>
          <w:sz w:val="20"/>
          <w:szCs w:val="20"/>
        </w:rPr>
        <w:t xml:space="preserve"> greatly expanded the Motor Insurers’ Bureau</w:t>
      </w:r>
      <w:r w:rsidR="00CE77C4" w:rsidRPr="004A1283">
        <w:rPr>
          <w:rFonts w:ascii="Arial" w:hAnsi="Arial" w:cs="Arial"/>
          <w:sz w:val="20"/>
          <w:szCs w:val="20"/>
        </w:rPr>
        <w:t>’s</w:t>
      </w:r>
      <w:r w:rsidRPr="004A1283">
        <w:rPr>
          <w:rFonts w:ascii="Arial" w:hAnsi="Arial" w:cs="Arial"/>
          <w:sz w:val="20"/>
          <w:szCs w:val="20"/>
        </w:rPr>
        <w:t xml:space="preserve"> (MIB) </w:t>
      </w:r>
      <w:r w:rsidR="00CE77C4" w:rsidRPr="004A1283">
        <w:rPr>
          <w:rFonts w:ascii="Arial" w:hAnsi="Arial" w:cs="Arial"/>
          <w:sz w:val="20"/>
          <w:szCs w:val="20"/>
        </w:rPr>
        <w:t xml:space="preserve">liabilities as the body which </w:t>
      </w:r>
      <w:r w:rsidR="00011FB5" w:rsidRPr="004A1283">
        <w:rPr>
          <w:rFonts w:ascii="Arial" w:hAnsi="Arial" w:cs="Arial"/>
          <w:sz w:val="20"/>
          <w:szCs w:val="20"/>
        </w:rPr>
        <w:t>compensates victims of uninsured and hit-and-run road traffic accidents</w:t>
      </w:r>
      <w:r w:rsidR="00B95EAC" w:rsidRPr="004A1283">
        <w:rPr>
          <w:rFonts w:ascii="Arial" w:hAnsi="Arial" w:cs="Arial"/>
          <w:sz w:val="20"/>
          <w:szCs w:val="20"/>
        </w:rPr>
        <w:t>,</w:t>
      </w:r>
      <w:r w:rsidR="00092430" w:rsidRPr="004A1283">
        <w:rPr>
          <w:rFonts w:ascii="Arial" w:hAnsi="Arial" w:cs="Arial"/>
          <w:sz w:val="20"/>
          <w:szCs w:val="20"/>
        </w:rPr>
        <w:t xml:space="preserve"> as part of an agreement with the Government</w:t>
      </w:r>
      <w:r w:rsidR="00CE77C4" w:rsidRPr="004A1283">
        <w:rPr>
          <w:rFonts w:ascii="Arial" w:hAnsi="Arial" w:cs="Arial"/>
          <w:sz w:val="20"/>
          <w:szCs w:val="20"/>
        </w:rPr>
        <w:t>. This is because</w:t>
      </w:r>
      <w:r w:rsidR="00A4416B" w:rsidRPr="004A1283">
        <w:rPr>
          <w:rFonts w:ascii="Arial" w:hAnsi="Arial" w:cs="Arial"/>
          <w:sz w:val="20"/>
          <w:szCs w:val="20"/>
        </w:rPr>
        <w:t xml:space="preserve"> </w:t>
      </w:r>
      <w:r w:rsidR="00B95EAC" w:rsidRPr="004A1283">
        <w:rPr>
          <w:rFonts w:ascii="Arial" w:hAnsi="Arial" w:cs="Arial"/>
          <w:sz w:val="20"/>
          <w:szCs w:val="20"/>
        </w:rPr>
        <w:t>the MIB</w:t>
      </w:r>
      <w:r w:rsidR="00386C6D" w:rsidRPr="004A1283">
        <w:rPr>
          <w:rFonts w:ascii="Arial" w:hAnsi="Arial" w:cs="Arial"/>
          <w:sz w:val="20"/>
          <w:szCs w:val="20"/>
        </w:rPr>
        <w:t xml:space="preserve"> is now required to compensate victims of uninsured and untraced motor accidents that (</w:t>
      </w:r>
      <w:proofErr w:type="spellStart"/>
      <w:r w:rsidR="00386C6D" w:rsidRPr="004A1283">
        <w:rPr>
          <w:rFonts w:ascii="Arial" w:hAnsi="Arial" w:cs="Arial"/>
          <w:sz w:val="20"/>
          <w:szCs w:val="20"/>
        </w:rPr>
        <w:t>i</w:t>
      </w:r>
      <w:proofErr w:type="spellEnd"/>
      <w:r w:rsidR="00386C6D" w:rsidRPr="004A1283">
        <w:rPr>
          <w:rFonts w:ascii="Arial" w:hAnsi="Arial" w:cs="Arial"/>
          <w:sz w:val="20"/>
          <w:szCs w:val="20"/>
        </w:rPr>
        <w:t>) occur on private land (rather than just on roads</w:t>
      </w:r>
      <w:r w:rsidR="00B95EAC" w:rsidRPr="004A1283">
        <w:rPr>
          <w:rFonts w:ascii="Arial" w:hAnsi="Arial" w:cs="Arial"/>
          <w:sz w:val="20"/>
          <w:szCs w:val="20"/>
        </w:rPr>
        <w:t xml:space="preserve"> and public places</w:t>
      </w:r>
      <w:r w:rsidR="00386C6D" w:rsidRPr="004A1283">
        <w:rPr>
          <w:rFonts w:ascii="Arial" w:hAnsi="Arial" w:cs="Arial"/>
          <w:sz w:val="20"/>
          <w:szCs w:val="20"/>
        </w:rPr>
        <w:t xml:space="preserve">), and/or (ii) involve </w:t>
      </w:r>
      <w:r w:rsidR="00A4545D" w:rsidRPr="004A1283">
        <w:rPr>
          <w:rFonts w:ascii="Arial" w:hAnsi="Arial" w:cs="Arial"/>
          <w:sz w:val="20"/>
          <w:szCs w:val="20"/>
        </w:rPr>
        <w:t>the</w:t>
      </w:r>
      <w:r w:rsidR="00386C6D" w:rsidRPr="004A1283">
        <w:rPr>
          <w:rFonts w:ascii="Arial" w:hAnsi="Arial" w:cs="Arial"/>
          <w:sz w:val="20"/>
          <w:szCs w:val="20"/>
        </w:rPr>
        <w:t xml:space="preserve"> wide variety of</w:t>
      </w:r>
      <w:r w:rsidR="00092430" w:rsidRPr="004A1283">
        <w:rPr>
          <w:rFonts w:ascii="Arial" w:hAnsi="Arial" w:cs="Arial"/>
          <w:sz w:val="20"/>
          <w:szCs w:val="20"/>
        </w:rPr>
        <w:t xml:space="preserve"> new</w:t>
      </w:r>
      <w:r w:rsidR="00386C6D" w:rsidRPr="004A1283">
        <w:rPr>
          <w:rFonts w:ascii="Arial" w:hAnsi="Arial" w:cs="Arial"/>
          <w:sz w:val="20"/>
          <w:szCs w:val="20"/>
        </w:rPr>
        <w:t xml:space="preserve"> vehicles. </w:t>
      </w:r>
    </w:p>
    <w:p w14:paraId="084959B3" w14:textId="0CEF3A22" w:rsidR="00386C6D" w:rsidRPr="004A1283" w:rsidRDefault="00386C6D" w:rsidP="002E2A2C">
      <w:pPr>
        <w:jc w:val="both"/>
        <w:rPr>
          <w:rFonts w:ascii="Arial" w:hAnsi="Arial" w:cs="Arial"/>
          <w:sz w:val="20"/>
          <w:szCs w:val="20"/>
        </w:rPr>
      </w:pPr>
      <w:r w:rsidRPr="004A1283">
        <w:rPr>
          <w:rFonts w:ascii="Arial" w:hAnsi="Arial" w:cs="Arial"/>
          <w:sz w:val="20"/>
          <w:szCs w:val="20"/>
        </w:rPr>
        <w:t xml:space="preserve">This is manifestly different to the scope of the MIB’s liabilities as set out in the </w:t>
      </w:r>
      <w:r w:rsidR="00F57774" w:rsidRPr="004A1283">
        <w:rPr>
          <w:rFonts w:ascii="Arial" w:hAnsi="Arial" w:cs="Arial"/>
          <w:sz w:val="20"/>
          <w:szCs w:val="20"/>
        </w:rPr>
        <w:t>RTA</w:t>
      </w:r>
      <w:r w:rsidR="00A2142B" w:rsidRPr="004A1283">
        <w:rPr>
          <w:rFonts w:ascii="Arial" w:hAnsi="Arial" w:cs="Arial"/>
          <w:sz w:val="20"/>
          <w:szCs w:val="20"/>
        </w:rPr>
        <w:t xml:space="preserve"> 1998</w:t>
      </w:r>
      <w:r w:rsidR="003D3306" w:rsidRPr="004A1283">
        <w:rPr>
          <w:rFonts w:ascii="Arial" w:hAnsi="Arial" w:cs="Arial"/>
          <w:sz w:val="20"/>
          <w:szCs w:val="20"/>
        </w:rPr>
        <w:t xml:space="preserve">, which </w:t>
      </w:r>
      <w:r w:rsidR="004349A5" w:rsidRPr="004A1283">
        <w:rPr>
          <w:rFonts w:ascii="Arial" w:hAnsi="Arial" w:cs="Arial"/>
          <w:sz w:val="20"/>
          <w:szCs w:val="20"/>
        </w:rPr>
        <w:t>applies the requirement for compulsory third-party insurance only</w:t>
      </w:r>
      <w:r w:rsidR="002E2A2C" w:rsidRPr="004A1283">
        <w:rPr>
          <w:rFonts w:ascii="Arial" w:hAnsi="Arial" w:cs="Arial"/>
          <w:sz w:val="20"/>
          <w:szCs w:val="20"/>
        </w:rPr>
        <w:t xml:space="preserve"> to vehicles used on roads and other public places, and to motor vehicles, defined as “a mechanically propelled vehicle intended or adapted for use on roads</w:t>
      </w:r>
      <w:r w:rsidR="0071379B" w:rsidRPr="004A1283">
        <w:rPr>
          <w:rFonts w:ascii="Arial" w:hAnsi="Arial" w:cs="Arial"/>
          <w:sz w:val="20"/>
          <w:szCs w:val="20"/>
        </w:rPr>
        <w:t>.</w:t>
      </w:r>
      <w:r w:rsidR="002E2A2C" w:rsidRPr="004A1283">
        <w:rPr>
          <w:rFonts w:ascii="Arial" w:hAnsi="Arial" w:cs="Arial"/>
          <w:sz w:val="20"/>
          <w:szCs w:val="20"/>
        </w:rPr>
        <w:t>”</w:t>
      </w:r>
      <w:r w:rsidR="00557B5B" w:rsidRPr="004A1283">
        <w:rPr>
          <w:rFonts w:ascii="Arial" w:hAnsi="Arial" w:cs="Arial"/>
          <w:sz w:val="20"/>
          <w:szCs w:val="20"/>
        </w:rPr>
        <w:t xml:space="preserve"> </w:t>
      </w:r>
      <w:r w:rsidR="00621367" w:rsidRPr="004A1283">
        <w:rPr>
          <w:rFonts w:ascii="Arial" w:hAnsi="Arial" w:cs="Arial"/>
          <w:sz w:val="20"/>
          <w:szCs w:val="20"/>
        </w:rPr>
        <w:t>As a result, even though t</w:t>
      </w:r>
      <w:r w:rsidR="00557B5B" w:rsidRPr="004A1283">
        <w:rPr>
          <w:rFonts w:ascii="Arial" w:hAnsi="Arial" w:cs="Arial"/>
          <w:sz w:val="20"/>
          <w:szCs w:val="20"/>
        </w:rPr>
        <w:t xml:space="preserve">he MIB is funded </w:t>
      </w:r>
      <w:r w:rsidR="00A4545D" w:rsidRPr="004A1283">
        <w:rPr>
          <w:rFonts w:ascii="Arial" w:hAnsi="Arial" w:cs="Arial"/>
          <w:sz w:val="20"/>
          <w:szCs w:val="20"/>
        </w:rPr>
        <w:t xml:space="preserve">by </w:t>
      </w:r>
      <w:r w:rsidR="00F57774" w:rsidRPr="004A1283">
        <w:rPr>
          <w:rFonts w:ascii="Arial" w:hAnsi="Arial" w:cs="Arial"/>
          <w:sz w:val="20"/>
          <w:szCs w:val="20"/>
        </w:rPr>
        <w:t>all motorists who pay an insurance premium</w:t>
      </w:r>
      <w:r w:rsidR="00621367" w:rsidRPr="004A1283">
        <w:rPr>
          <w:rFonts w:ascii="Arial" w:hAnsi="Arial" w:cs="Arial"/>
          <w:sz w:val="20"/>
          <w:szCs w:val="20"/>
        </w:rPr>
        <w:t>, it</w:t>
      </w:r>
      <w:r w:rsidR="00557B5B" w:rsidRPr="004A1283">
        <w:rPr>
          <w:rFonts w:ascii="Arial" w:hAnsi="Arial" w:cs="Arial"/>
          <w:sz w:val="20"/>
          <w:szCs w:val="20"/>
        </w:rPr>
        <w:t xml:space="preserve"> is now responsible for covering claims for a much wider variety of vehicles in a range of different settings</w:t>
      </w:r>
      <w:r w:rsidR="00D702D5" w:rsidRPr="004A1283">
        <w:rPr>
          <w:rFonts w:ascii="Arial" w:hAnsi="Arial" w:cs="Arial"/>
          <w:sz w:val="20"/>
          <w:szCs w:val="20"/>
        </w:rPr>
        <w:t>, putting a</w:t>
      </w:r>
      <w:r w:rsidR="005D1B1B" w:rsidRPr="004A1283">
        <w:rPr>
          <w:rFonts w:ascii="Arial" w:hAnsi="Arial" w:cs="Arial"/>
          <w:sz w:val="20"/>
          <w:szCs w:val="20"/>
        </w:rPr>
        <w:t xml:space="preserve"> financial</w:t>
      </w:r>
      <w:r w:rsidR="00D702D5" w:rsidRPr="004A1283">
        <w:rPr>
          <w:rFonts w:ascii="Arial" w:hAnsi="Arial" w:cs="Arial"/>
          <w:sz w:val="20"/>
          <w:szCs w:val="20"/>
        </w:rPr>
        <w:t xml:space="preserve"> burden on law-abiding motorists</w:t>
      </w:r>
      <w:r w:rsidR="00310300" w:rsidRPr="004A1283">
        <w:rPr>
          <w:rFonts w:ascii="Arial" w:hAnsi="Arial" w:cs="Arial"/>
          <w:sz w:val="20"/>
          <w:szCs w:val="20"/>
        </w:rPr>
        <w:t xml:space="preserve"> and creating an unfair and inequitable situation. </w:t>
      </w:r>
    </w:p>
    <w:p w14:paraId="6171BCCE" w14:textId="2CDF7D14" w:rsidR="00092368" w:rsidRPr="004A1283" w:rsidRDefault="00211BAB" w:rsidP="008F6C52">
      <w:pPr>
        <w:jc w:val="both"/>
        <w:rPr>
          <w:rFonts w:ascii="Arial" w:hAnsi="Arial" w:cs="Arial"/>
          <w:sz w:val="20"/>
          <w:szCs w:val="20"/>
        </w:rPr>
      </w:pPr>
      <w:r w:rsidRPr="004A1283">
        <w:rPr>
          <w:rFonts w:ascii="Arial" w:hAnsi="Arial" w:cs="Arial"/>
          <w:sz w:val="20"/>
          <w:szCs w:val="20"/>
        </w:rPr>
        <w:t xml:space="preserve">Boris Johnson </w:t>
      </w:r>
      <w:r w:rsidR="0017777D" w:rsidRPr="004A1283">
        <w:rPr>
          <w:rFonts w:ascii="Arial" w:hAnsi="Arial" w:cs="Arial"/>
          <w:sz w:val="20"/>
          <w:szCs w:val="20"/>
        </w:rPr>
        <w:t>himself</w:t>
      </w:r>
      <w:r w:rsidR="004B58BD" w:rsidRPr="004A1283">
        <w:rPr>
          <w:rFonts w:ascii="Arial" w:hAnsi="Arial" w:cs="Arial"/>
          <w:sz w:val="20"/>
          <w:szCs w:val="20"/>
        </w:rPr>
        <w:t xml:space="preserve"> </w:t>
      </w:r>
      <w:hyperlink r:id="rId11" w:history="1">
        <w:r w:rsidR="00EE528A" w:rsidRPr="004A1283">
          <w:rPr>
            <w:rStyle w:val="Hyperlink"/>
            <w:rFonts w:ascii="Arial" w:hAnsi="Arial" w:cs="Arial"/>
            <w:sz w:val="20"/>
            <w:szCs w:val="20"/>
          </w:rPr>
          <w:t>criticised</w:t>
        </w:r>
      </w:hyperlink>
      <w:r w:rsidR="00EE528A" w:rsidRPr="004A1283">
        <w:rPr>
          <w:rFonts w:ascii="Arial" w:hAnsi="Arial" w:cs="Arial"/>
          <w:sz w:val="20"/>
          <w:szCs w:val="20"/>
        </w:rPr>
        <w:t xml:space="preserve"> </w:t>
      </w:r>
      <w:proofErr w:type="spellStart"/>
      <w:r w:rsidR="00EE528A" w:rsidRPr="004A1283">
        <w:rPr>
          <w:rFonts w:ascii="Arial" w:hAnsi="Arial" w:cs="Arial"/>
          <w:i/>
          <w:iCs/>
          <w:sz w:val="20"/>
          <w:szCs w:val="20"/>
        </w:rPr>
        <w:t>Vnuk</w:t>
      </w:r>
      <w:proofErr w:type="spellEnd"/>
      <w:r w:rsidR="00EE528A" w:rsidRPr="004A1283">
        <w:rPr>
          <w:rFonts w:ascii="Arial" w:hAnsi="Arial" w:cs="Arial"/>
          <w:sz w:val="20"/>
          <w:szCs w:val="20"/>
        </w:rPr>
        <w:t xml:space="preserve"> </w:t>
      </w:r>
      <w:r w:rsidR="004B58BD" w:rsidRPr="004A1283">
        <w:rPr>
          <w:rFonts w:ascii="Arial" w:hAnsi="Arial" w:cs="Arial"/>
          <w:sz w:val="20"/>
          <w:szCs w:val="20"/>
        </w:rPr>
        <w:t>as</w:t>
      </w:r>
      <w:r w:rsidR="00EE528A" w:rsidRPr="004A1283">
        <w:rPr>
          <w:rFonts w:ascii="Arial" w:hAnsi="Arial" w:cs="Arial"/>
          <w:sz w:val="20"/>
          <w:szCs w:val="20"/>
        </w:rPr>
        <w:t xml:space="preserve"> Foreign Secretar</w:t>
      </w:r>
      <w:r w:rsidR="001F3BAE" w:rsidRPr="004A1283">
        <w:rPr>
          <w:rFonts w:ascii="Arial" w:hAnsi="Arial" w:cs="Arial"/>
          <w:sz w:val="20"/>
          <w:szCs w:val="20"/>
        </w:rPr>
        <w:t>y</w:t>
      </w:r>
      <w:r w:rsidR="00070117" w:rsidRPr="004A1283">
        <w:rPr>
          <w:rFonts w:ascii="Arial" w:hAnsi="Arial" w:cs="Arial"/>
          <w:sz w:val="20"/>
          <w:szCs w:val="20"/>
        </w:rPr>
        <w:t xml:space="preserve"> in 2017</w:t>
      </w:r>
      <w:r w:rsidR="00EE528A" w:rsidRPr="004A1283">
        <w:rPr>
          <w:rFonts w:ascii="Arial" w:hAnsi="Arial" w:cs="Arial"/>
          <w:sz w:val="20"/>
          <w:szCs w:val="20"/>
        </w:rPr>
        <w:t xml:space="preserve">, writing for </w:t>
      </w:r>
      <w:r w:rsidR="00EE528A" w:rsidRPr="004A1283">
        <w:rPr>
          <w:rFonts w:ascii="Arial" w:hAnsi="Arial" w:cs="Arial"/>
          <w:i/>
          <w:iCs/>
          <w:sz w:val="20"/>
          <w:szCs w:val="20"/>
        </w:rPr>
        <w:t>The Telegraph</w:t>
      </w:r>
      <w:r w:rsidR="001F3BAE" w:rsidRPr="004A1283">
        <w:rPr>
          <w:rFonts w:ascii="Arial" w:hAnsi="Arial" w:cs="Arial"/>
          <w:sz w:val="20"/>
          <w:szCs w:val="20"/>
        </w:rPr>
        <w:t xml:space="preserve"> </w:t>
      </w:r>
      <w:r w:rsidR="00F054E4" w:rsidRPr="004A1283">
        <w:rPr>
          <w:rFonts w:ascii="Arial" w:hAnsi="Arial" w:cs="Arial"/>
          <w:sz w:val="20"/>
          <w:szCs w:val="20"/>
        </w:rPr>
        <w:t>that there was “no need, no call, no demand, no appetite, no reason, no justification, not even the shred of the beginnings of a case – in the United Kingdom – for this kind of pointless and expensive burden on millions of people</w:t>
      </w:r>
      <w:r w:rsidR="005D6A4A" w:rsidRPr="004A1283">
        <w:rPr>
          <w:rFonts w:ascii="Arial" w:hAnsi="Arial" w:cs="Arial"/>
          <w:sz w:val="20"/>
          <w:szCs w:val="20"/>
        </w:rPr>
        <w:t>.”</w:t>
      </w:r>
    </w:p>
    <w:p w14:paraId="42A0D99D" w14:textId="2FC0A219" w:rsidR="00C809DA" w:rsidRPr="004A1283" w:rsidRDefault="00C809DA" w:rsidP="008F6C52">
      <w:pPr>
        <w:jc w:val="both"/>
        <w:rPr>
          <w:rFonts w:ascii="Arial" w:hAnsi="Arial" w:cs="Arial"/>
          <w:sz w:val="20"/>
          <w:szCs w:val="20"/>
        </w:rPr>
      </w:pPr>
      <w:r w:rsidRPr="004A1283">
        <w:rPr>
          <w:rFonts w:ascii="Arial" w:hAnsi="Arial" w:cs="Arial"/>
          <w:sz w:val="20"/>
          <w:szCs w:val="20"/>
        </w:rPr>
        <w:lastRenderedPageBreak/>
        <w:t xml:space="preserve">The implementation of the </w:t>
      </w:r>
      <w:proofErr w:type="spellStart"/>
      <w:r w:rsidRPr="004A1283">
        <w:rPr>
          <w:rFonts w:ascii="Arial" w:hAnsi="Arial" w:cs="Arial"/>
          <w:i/>
          <w:iCs/>
          <w:sz w:val="20"/>
          <w:szCs w:val="20"/>
        </w:rPr>
        <w:t>Vnuk</w:t>
      </w:r>
      <w:proofErr w:type="spellEnd"/>
      <w:r w:rsidRPr="004A1283">
        <w:rPr>
          <w:rFonts w:ascii="Arial" w:hAnsi="Arial" w:cs="Arial"/>
          <w:sz w:val="20"/>
          <w:szCs w:val="20"/>
        </w:rPr>
        <w:t xml:space="preserve"> ruling into UK law has been widely unpopular, to the extent that when the Department for Transport undertook a technical </w:t>
      </w:r>
      <w:hyperlink r:id="rId12" w:history="1">
        <w:r w:rsidRPr="004A1283">
          <w:rPr>
            <w:rStyle w:val="Hyperlink"/>
            <w:rFonts w:ascii="Arial" w:hAnsi="Arial" w:cs="Arial"/>
            <w:sz w:val="20"/>
            <w:szCs w:val="20"/>
          </w:rPr>
          <w:t>consultation</w:t>
        </w:r>
      </w:hyperlink>
      <w:r w:rsidRPr="004A1283">
        <w:rPr>
          <w:rFonts w:ascii="Arial" w:hAnsi="Arial" w:cs="Arial"/>
          <w:sz w:val="20"/>
          <w:szCs w:val="20"/>
        </w:rPr>
        <w:t xml:space="preserve"> on the issue in 2016, 94% of 902 respondents thought that the </w:t>
      </w:r>
      <w:proofErr w:type="spellStart"/>
      <w:r w:rsidRPr="004A1283">
        <w:rPr>
          <w:rFonts w:ascii="Arial" w:hAnsi="Arial" w:cs="Arial"/>
          <w:i/>
          <w:iCs/>
          <w:sz w:val="20"/>
          <w:szCs w:val="20"/>
        </w:rPr>
        <w:t>Vnuk</w:t>
      </w:r>
      <w:proofErr w:type="spellEnd"/>
      <w:r w:rsidRPr="004A1283">
        <w:rPr>
          <w:rFonts w:ascii="Arial" w:hAnsi="Arial" w:cs="Arial"/>
          <w:sz w:val="20"/>
          <w:szCs w:val="20"/>
        </w:rPr>
        <w:t xml:space="preserve"> judgement would be worse than the existing position on motor insurance in the UK. This view was confirmed by independent focus groups and polling commissioned by the MIB, with the research showing that a compulsory insurance requirement on private land </w:t>
      </w:r>
      <w:proofErr w:type="gramStart"/>
      <w:r w:rsidRPr="004A1283">
        <w:rPr>
          <w:rFonts w:ascii="Arial" w:hAnsi="Arial" w:cs="Arial"/>
          <w:sz w:val="20"/>
          <w:szCs w:val="20"/>
        </w:rPr>
        <w:t>was seen as</w:t>
      </w:r>
      <w:proofErr w:type="gramEnd"/>
      <w:r w:rsidRPr="004A1283">
        <w:rPr>
          <w:rFonts w:ascii="Arial" w:hAnsi="Arial" w:cs="Arial"/>
          <w:sz w:val="20"/>
          <w:szCs w:val="20"/>
        </w:rPr>
        <w:t xml:space="preserve"> a “ridiculous” burden that could not be enforced properly and would divert police time unnecessarily. </w:t>
      </w:r>
    </w:p>
    <w:p w14:paraId="2BBC049F" w14:textId="77777777" w:rsidR="00165A7A" w:rsidRPr="004A1283" w:rsidRDefault="00B800E6" w:rsidP="00B23556">
      <w:pPr>
        <w:jc w:val="both"/>
        <w:rPr>
          <w:rFonts w:ascii="Arial" w:hAnsi="Arial" w:cs="Arial"/>
          <w:sz w:val="20"/>
          <w:szCs w:val="20"/>
        </w:rPr>
      </w:pPr>
      <w:r w:rsidRPr="004A1283">
        <w:rPr>
          <w:rFonts w:ascii="Arial" w:hAnsi="Arial" w:cs="Arial"/>
          <w:sz w:val="20"/>
          <w:szCs w:val="20"/>
        </w:rPr>
        <w:t xml:space="preserve">In February 2021, the Government </w:t>
      </w:r>
      <w:hyperlink r:id="rId13" w:history="1">
        <w:r w:rsidRPr="004A1283">
          <w:rPr>
            <w:rStyle w:val="Hyperlink"/>
            <w:rFonts w:ascii="Arial" w:hAnsi="Arial" w:cs="Arial"/>
            <w:sz w:val="20"/>
            <w:szCs w:val="20"/>
          </w:rPr>
          <w:t>announced</w:t>
        </w:r>
      </w:hyperlink>
      <w:r w:rsidRPr="004A1283">
        <w:rPr>
          <w:rFonts w:ascii="Arial" w:hAnsi="Arial" w:cs="Arial"/>
          <w:sz w:val="20"/>
          <w:szCs w:val="20"/>
        </w:rPr>
        <w:t xml:space="preserve"> that it was planning to remove </w:t>
      </w:r>
      <w:proofErr w:type="spellStart"/>
      <w:r w:rsidRPr="004A1283">
        <w:rPr>
          <w:rFonts w:ascii="Arial" w:hAnsi="Arial" w:cs="Arial"/>
          <w:i/>
          <w:iCs/>
          <w:sz w:val="20"/>
          <w:szCs w:val="20"/>
        </w:rPr>
        <w:t>Vnuk</w:t>
      </w:r>
      <w:proofErr w:type="spellEnd"/>
      <w:r w:rsidRPr="004A1283">
        <w:rPr>
          <w:rFonts w:ascii="Arial" w:hAnsi="Arial" w:cs="Arial"/>
          <w:sz w:val="20"/>
          <w:szCs w:val="20"/>
        </w:rPr>
        <w:t xml:space="preserve"> from UK law, </w:t>
      </w:r>
      <w:r w:rsidR="00165A7A" w:rsidRPr="004A1283">
        <w:rPr>
          <w:rFonts w:ascii="Arial" w:hAnsi="Arial" w:cs="Arial"/>
          <w:sz w:val="20"/>
          <w:szCs w:val="20"/>
        </w:rPr>
        <w:t>calculating</w:t>
      </w:r>
      <w:r w:rsidRPr="004A1283">
        <w:rPr>
          <w:rFonts w:ascii="Arial" w:hAnsi="Arial" w:cs="Arial"/>
          <w:sz w:val="20"/>
          <w:szCs w:val="20"/>
        </w:rPr>
        <w:t xml:space="preserve"> that </w:t>
      </w:r>
      <w:r w:rsidR="00E2172F" w:rsidRPr="004A1283">
        <w:rPr>
          <w:rFonts w:ascii="Arial" w:hAnsi="Arial" w:cs="Arial"/>
          <w:sz w:val="20"/>
          <w:szCs w:val="20"/>
        </w:rPr>
        <w:t>it</w:t>
      </w:r>
      <w:r w:rsidRPr="004A1283">
        <w:rPr>
          <w:rFonts w:ascii="Arial" w:hAnsi="Arial" w:cs="Arial"/>
          <w:sz w:val="20"/>
          <w:szCs w:val="20"/>
        </w:rPr>
        <w:t xml:space="preserve"> </w:t>
      </w:r>
      <w:r w:rsidR="00B23556" w:rsidRPr="004A1283">
        <w:rPr>
          <w:rFonts w:ascii="Arial" w:hAnsi="Arial" w:cs="Arial"/>
          <w:sz w:val="20"/>
          <w:szCs w:val="20"/>
        </w:rPr>
        <w:t>would lead to</w:t>
      </w:r>
      <w:r w:rsidRPr="004A1283">
        <w:rPr>
          <w:rFonts w:ascii="Arial" w:hAnsi="Arial" w:cs="Arial"/>
          <w:sz w:val="20"/>
          <w:szCs w:val="20"/>
        </w:rPr>
        <w:t xml:space="preserve"> </w:t>
      </w:r>
      <w:r w:rsidR="00B23556" w:rsidRPr="004A1283">
        <w:rPr>
          <w:rFonts w:ascii="Arial" w:hAnsi="Arial" w:cs="Arial"/>
          <w:sz w:val="20"/>
          <w:szCs w:val="20"/>
        </w:rPr>
        <w:t xml:space="preserve">an estimated </w:t>
      </w:r>
      <w:r w:rsidRPr="004A1283">
        <w:rPr>
          <w:rFonts w:ascii="Arial" w:hAnsi="Arial" w:cs="Arial"/>
          <w:sz w:val="20"/>
          <w:szCs w:val="20"/>
        </w:rPr>
        <w:t>£50 annual increase in insurance premiums</w:t>
      </w:r>
      <w:r w:rsidR="00B23556" w:rsidRPr="004A1283">
        <w:rPr>
          <w:rFonts w:ascii="Arial" w:hAnsi="Arial" w:cs="Arial"/>
          <w:sz w:val="20"/>
          <w:szCs w:val="20"/>
        </w:rPr>
        <w:t xml:space="preserve"> for motorists and £2 billion in extra overall costs for the insurance industry</w:t>
      </w:r>
      <w:r w:rsidR="005B618C" w:rsidRPr="004A1283">
        <w:rPr>
          <w:rFonts w:ascii="Arial" w:hAnsi="Arial" w:cs="Arial"/>
          <w:sz w:val="20"/>
          <w:szCs w:val="20"/>
        </w:rPr>
        <w:t xml:space="preserve">. </w:t>
      </w:r>
    </w:p>
    <w:p w14:paraId="6F6A2DD5" w14:textId="185A8ED9" w:rsidR="00A50F75" w:rsidRPr="004A1283" w:rsidRDefault="005B618C" w:rsidP="00B23556">
      <w:pPr>
        <w:jc w:val="both"/>
        <w:rPr>
          <w:rFonts w:ascii="Arial" w:hAnsi="Arial" w:cs="Arial"/>
          <w:sz w:val="20"/>
          <w:szCs w:val="20"/>
        </w:rPr>
      </w:pPr>
      <w:r w:rsidRPr="004A1283">
        <w:rPr>
          <w:rFonts w:ascii="Arial" w:hAnsi="Arial" w:cs="Arial"/>
          <w:sz w:val="20"/>
          <w:szCs w:val="20"/>
        </w:rPr>
        <w:t xml:space="preserve">The Government also noted at the time that the </w:t>
      </w:r>
      <w:r w:rsidR="00D425A8" w:rsidRPr="004A1283">
        <w:rPr>
          <w:rFonts w:ascii="Arial" w:hAnsi="Arial" w:cs="Arial"/>
          <w:sz w:val="20"/>
          <w:szCs w:val="20"/>
        </w:rPr>
        <w:t>rules would have a</w:t>
      </w:r>
      <w:r w:rsidR="00B800E6" w:rsidRPr="004A1283">
        <w:rPr>
          <w:rFonts w:ascii="Arial" w:hAnsi="Arial" w:cs="Arial"/>
          <w:sz w:val="20"/>
          <w:szCs w:val="20"/>
        </w:rPr>
        <w:t xml:space="preserve"> </w:t>
      </w:r>
      <w:r w:rsidR="00D425A8" w:rsidRPr="004A1283">
        <w:rPr>
          <w:rFonts w:ascii="Arial" w:hAnsi="Arial" w:cs="Arial"/>
          <w:sz w:val="20"/>
          <w:szCs w:val="20"/>
        </w:rPr>
        <w:t>decimating</w:t>
      </w:r>
      <w:r w:rsidR="00B800E6" w:rsidRPr="004A1283">
        <w:rPr>
          <w:rFonts w:ascii="Arial" w:hAnsi="Arial" w:cs="Arial"/>
          <w:sz w:val="20"/>
          <w:szCs w:val="20"/>
        </w:rPr>
        <w:t xml:space="preserve"> impact on the UK’s motorsports industry</w:t>
      </w:r>
      <w:r w:rsidR="0098521D" w:rsidRPr="004A1283">
        <w:rPr>
          <w:rFonts w:ascii="Arial" w:hAnsi="Arial" w:cs="Arial"/>
          <w:sz w:val="20"/>
          <w:szCs w:val="20"/>
        </w:rPr>
        <w:t>,</w:t>
      </w:r>
      <w:r w:rsidR="00856724" w:rsidRPr="004A1283">
        <w:rPr>
          <w:rFonts w:ascii="Arial" w:hAnsi="Arial" w:cs="Arial"/>
          <w:sz w:val="20"/>
          <w:szCs w:val="20"/>
        </w:rPr>
        <w:t xml:space="preserve"> </w:t>
      </w:r>
      <w:r w:rsidR="00D425A8" w:rsidRPr="004A1283">
        <w:rPr>
          <w:rFonts w:ascii="Arial" w:hAnsi="Arial" w:cs="Arial"/>
          <w:sz w:val="20"/>
          <w:szCs w:val="20"/>
        </w:rPr>
        <w:t xml:space="preserve">as </w:t>
      </w:r>
      <w:r w:rsidR="00E2172F" w:rsidRPr="004A1283">
        <w:rPr>
          <w:rFonts w:ascii="Arial" w:hAnsi="Arial" w:cs="Arial"/>
          <w:sz w:val="20"/>
          <w:szCs w:val="20"/>
        </w:rPr>
        <w:t>any</w:t>
      </w:r>
      <w:r w:rsidR="00856724" w:rsidRPr="004A1283">
        <w:rPr>
          <w:rFonts w:ascii="Arial" w:hAnsi="Arial" w:cs="Arial"/>
          <w:sz w:val="20"/>
          <w:szCs w:val="20"/>
        </w:rPr>
        <w:t xml:space="preserve"> motorsports collision involving vehicles from go-karting to F1 would have been treated as regular road traffic incidents requiring insurance</w:t>
      </w:r>
      <w:r w:rsidR="00AA6DA7" w:rsidRPr="004A1283">
        <w:rPr>
          <w:rFonts w:ascii="Arial" w:hAnsi="Arial" w:cs="Arial"/>
          <w:sz w:val="20"/>
          <w:szCs w:val="20"/>
        </w:rPr>
        <w:t>. This would lead</w:t>
      </w:r>
      <w:r w:rsidR="00CC6095" w:rsidRPr="004A1283">
        <w:rPr>
          <w:rFonts w:ascii="Arial" w:hAnsi="Arial" w:cs="Arial"/>
          <w:sz w:val="20"/>
          <w:szCs w:val="20"/>
        </w:rPr>
        <w:t xml:space="preserve"> to additional annual cost of £458 million for the sector</w:t>
      </w:r>
      <w:r w:rsidR="00B800E6" w:rsidRPr="004A1283">
        <w:rPr>
          <w:rFonts w:ascii="Arial" w:hAnsi="Arial" w:cs="Arial"/>
          <w:sz w:val="20"/>
          <w:szCs w:val="20"/>
        </w:rPr>
        <w:t>.</w:t>
      </w:r>
      <w:r w:rsidR="00835638" w:rsidRPr="004A1283">
        <w:rPr>
          <w:rFonts w:ascii="Arial" w:hAnsi="Arial" w:cs="Arial"/>
          <w:sz w:val="20"/>
          <w:szCs w:val="20"/>
        </w:rPr>
        <w:t xml:space="preserve"> </w:t>
      </w:r>
      <w:r w:rsidR="00A50F75" w:rsidRPr="004A1283">
        <w:rPr>
          <w:rFonts w:ascii="Arial" w:hAnsi="Arial" w:cs="Arial"/>
          <w:sz w:val="20"/>
          <w:szCs w:val="20"/>
        </w:rPr>
        <w:t xml:space="preserve">There are </w:t>
      </w:r>
      <w:r w:rsidR="007D13E6" w:rsidRPr="004A1283">
        <w:rPr>
          <w:rFonts w:ascii="Arial" w:hAnsi="Arial" w:cs="Arial"/>
          <w:sz w:val="20"/>
          <w:szCs w:val="20"/>
        </w:rPr>
        <w:t>several</w:t>
      </w:r>
      <w:r w:rsidR="00A50F75" w:rsidRPr="004A1283">
        <w:rPr>
          <w:rFonts w:ascii="Arial" w:hAnsi="Arial" w:cs="Arial"/>
          <w:sz w:val="20"/>
          <w:szCs w:val="20"/>
        </w:rPr>
        <w:t xml:space="preserve"> other sectors which </w:t>
      </w:r>
      <w:r w:rsidR="00AA6DA7" w:rsidRPr="004A1283">
        <w:rPr>
          <w:rFonts w:ascii="Arial" w:hAnsi="Arial" w:cs="Arial"/>
          <w:sz w:val="20"/>
          <w:szCs w:val="20"/>
        </w:rPr>
        <w:t>are</w:t>
      </w:r>
      <w:r w:rsidR="007D13E6" w:rsidRPr="004A1283">
        <w:rPr>
          <w:rFonts w:ascii="Arial" w:hAnsi="Arial" w:cs="Arial"/>
          <w:sz w:val="20"/>
          <w:szCs w:val="20"/>
        </w:rPr>
        <w:t xml:space="preserve"> also</w:t>
      </w:r>
      <w:r w:rsidR="00A50F75" w:rsidRPr="004A1283">
        <w:rPr>
          <w:rFonts w:ascii="Arial" w:hAnsi="Arial" w:cs="Arial"/>
          <w:sz w:val="20"/>
          <w:szCs w:val="20"/>
        </w:rPr>
        <w:t xml:space="preserve"> impacted including farming</w:t>
      </w:r>
      <w:r w:rsidR="007D13E6" w:rsidRPr="004A1283">
        <w:rPr>
          <w:rFonts w:ascii="Arial" w:hAnsi="Arial" w:cs="Arial"/>
          <w:sz w:val="20"/>
          <w:szCs w:val="20"/>
        </w:rPr>
        <w:t xml:space="preserve"> and construction. </w:t>
      </w:r>
    </w:p>
    <w:p w14:paraId="2D0ED24F" w14:textId="331CB576" w:rsidR="00B800E6" w:rsidRPr="004A1283" w:rsidRDefault="00835638" w:rsidP="00B23556">
      <w:pPr>
        <w:jc w:val="both"/>
        <w:rPr>
          <w:rFonts w:ascii="Arial" w:hAnsi="Arial" w:cs="Arial"/>
          <w:sz w:val="20"/>
          <w:szCs w:val="20"/>
        </w:rPr>
      </w:pPr>
      <w:r w:rsidRPr="004A1283">
        <w:rPr>
          <w:rFonts w:ascii="Arial" w:hAnsi="Arial" w:cs="Arial"/>
          <w:sz w:val="20"/>
          <w:szCs w:val="20"/>
        </w:rPr>
        <w:t>Th</w:t>
      </w:r>
      <w:r w:rsidR="0087728A" w:rsidRPr="004A1283">
        <w:rPr>
          <w:rFonts w:ascii="Arial" w:hAnsi="Arial" w:cs="Arial"/>
          <w:sz w:val="20"/>
          <w:szCs w:val="20"/>
        </w:rPr>
        <w:t>e Government’s</w:t>
      </w:r>
      <w:r w:rsidRPr="004A1283">
        <w:rPr>
          <w:rFonts w:ascii="Arial" w:hAnsi="Arial" w:cs="Arial"/>
          <w:sz w:val="20"/>
          <w:szCs w:val="20"/>
        </w:rPr>
        <w:t xml:space="preserve"> commitment was later confirmed in a </w:t>
      </w:r>
      <w:hyperlink r:id="rId14" w:anchor="contribution-720FD457-D1D2-4ED9-8480-4F861F419229" w:history="1">
        <w:r w:rsidRPr="004A1283">
          <w:rPr>
            <w:rStyle w:val="Hyperlink"/>
            <w:rFonts w:ascii="Arial" w:hAnsi="Arial" w:cs="Arial"/>
            <w:sz w:val="20"/>
            <w:szCs w:val="20"/>
          </w:rPr>
          <w:t>Written Ministerial Statement</w:t>
        </w:r>
      </w:hyperlink>
      <w:r w:rsidRPr="004A1283">
        <w:rPr>
          <w:rFonts w:ascii="Arial" w:hAnsi="Arial" w:cs="Arial"/>
          <w:sz w:val="20"/>
          <w:szCs w:val="20"/>
        </w:rPr>
        <w:t xml:space="preserve"> on 29 June 2021</w:t>
      </w:r>
      <w:r w:rsidR="00AE08FB" w:rsidRPr="004A1283">
        <w:rPr>
          <w:rFonts w:ascii="Arial" w:hAnsi="Arial" w:cs="Arial"/>
          <w:sz w:val="20"/>
          <w:szCs w:val="20"/>
        </w:rPr>
        <w:t>.</w:t>
      </w:r>
    </w:p>
    <w:p w14:paraId="18AD7BC6" w14:textId="5C9644F9" w:rsidR="004E5D08" w:rsidRPr="004A1283" w:rsidRDefault="00835638" w:rsidP="00F60CFC">
      <w:pPr>
        <w:jc w:val="both"/>
        <w:rPr>
          <w:rStyle w:val="normaltextrun"/>
          <w:rFonts w:ascii="Arial" w:hAnsi="Arial" w:cs="Arial"/>
          <w:color w:val="000000"/>
          <w:sz w:val="20"/>
          <w:szCs w:val="20"/>
          <w:shd w:val="clear" w:color="auto" w:fill="FFFFFF"/>
        </w:rPr>
      </w:pPr>
      <w:r w:rsidRPr="004A1283">
        <w:rPr>
          <w:rStyle w:val="normaltextrun"/>
          <w:rFonts w:ascii="Arial" w:hAnsi="Arial" w:cs="Arial"/>
          <w:color w:val="000000"/>
          <w:sz w:val="20"/>
          <w:szCs w:val="20"/>
          <w:shd w:val="clear" w:color="auto" w:fill="FFFFFF"/>
        </w:rPr>
        <w:t>The EU itself</w:t>
      </w:r>
      <w:r w:rsidR="00821125" w:rsidRPr="004A1283">
        <w:rPr>
          <w:rStyle w:val="normaltextrun"/>
          <w:rFonts w:ascii="Arial" w:hAnsi="Arial" w:cs="Arial"/>
          <w:color w:val="000000"/>
          <w:sz w:val="20"/>
          <w:szCs w:val="20"/>
          <w:shd w:val="clear" w:color="auto" w:fill="FFFFFF"/>
        </w:rPr>
        <w:t xml:space="preserve"> is also rolling back </w:t>
      </w:r>
      <w:proofErr w:type="spellStart"/>
      <w:r w:rsidR="00821125" w:rsidRPr="004A1283">
        <w:rPr>
          <w:rStyle w:val="normaltextrun"/>
          <w:rFonts w:ascii="Arial" w:hAnsi="Arial" w:cs="Arial"/>
          <w:i/>
          <w:iCs/>
          <w:color w:val="000000"/>
          <w:sz w:val="20"/>
          <w:szCs w:val="20"/>
          <w:shd w:val="clear" w:color="auto" w:fill="FFFFFF"/>
        </w:rPr>
        <w:t>Vnuk</w:t>
      </w:r>
      <w:proofErr w:type="spellEnd"/>
      <w:r w:rsidR="00821125" w:rsidRPr="004A1283">
        <w:rPr>
          <w:rStyle w:val="normaltextrun"/>
          <w:rFonts w:ascii="Arial" w:hAnsi="Arial" w:cs="Arial"/>
          <w:color w:val="000000"/>
          <w:sz w:val="20"/>
          <w:szCs w:val="20"/>
          <w:shd w:val="clear" w:color="auto" w:fill="FFFFFF"/>
        </w:rPr>
        <w:t xml:space="preserve">, with the European Parliament and Council having passed </w:t>
      </w:r>
      <w:r w:rsidR="00F60CFC" w:rsidRPr="004A1283">
        <w:rPr>
          <w:rStyle w:val="normaltextrun"/>
          <w:rFonts w:ascii="Arial" w:hAnsi="Arial" w:cs="Arial"/>
          <w:color w:val="000000"/>
          <w:sz w:val="20"/>
          <w:szCs w:val="20"/>
          <w:shd w:val="clear" w:color="auto" w:fill="FFFFFF"/>
        </w:rPr>
        <w:t xml:space="preserve">Directive 2021/2118 on the subject </w:t>
      </w:r>
      <w:r w:rsidR="00821125" w:rsidRPr="004A1283">
        <w:rPr>
          <w:rStyle w:val="normaltextrun"/>
          <w:rFonts w:ascii="Arial" w:hAnsi="Arial" w:cs="Arial"/>
          <w:color w:val="000000"/>
          <w:sz w:val="20"/>
          <w:szCs w:val="20"/>
          <w:shd w:val="clear" w:color="auto" w:fill="FFFFFF"/>
        </w:rPr>
        <w:t>in November 2021</w:t>
      </w:r>
      <w:r w:rsidR="009E3EC0" w:rsidRPr="004A1283">
        <w:rPr>
          <w:rStyle w:val="normaltextrun"/>
          <w:rFonts w:ascii="Arial" w:hAnsi="Arial" w:cs="Arial"/>
          <w:color w:val="000000"/>
          <w:sz w:val="20"/>
          <w:szCs w:val="20"/>
          <w:shd w:val="clear" w:color="auto" w:fill="FFFFFF"/>
        </w:rPr>
        <w:t>,</w:t>
      </w:r>
      <w:r w:rsidR="002664B8" w:rsidRPr="004A1283">
        <w:rPr>
          <w:rStyle w:val="normaltextrun"/>
          <w:rFonts w:ascii="Arial" w:hAnsi="Arial" w:cs="Arial"/>
          <w:color w:val="000000"/>
          <w:sz w:val="20"/>
          <w:szCs w:val="20"/>
          <w:shd w:val="clear" w:color="auto" w:fill="FFFFFF"/>
        </w:rPr>
        <w:t xml:space="preserve"> to address what</w:t>
      </w:r>
      <w:r w:rsidR="00714733" w:rsidRPr="004A1283">
        <w:rPr>
          <w:rStyle w:val="normaltextrun"/>
          <w:rFonts w:ascii="Arial" w:hAnsi="Arial" w:cs="Arial"/>
          <w:color w:val="000000"/>
          <w:sz w:val="20"/>
          <w:szCs w:val="20"/>
          <w:shd w:val="clear" w:color="auto" w:fill="FFFFFF"/>
        </w:rPr>
        <w:t xml:space="preserve"> </w:t>
      </w:r>
      <w:r w:rsidR="00B0360A" w:rsidRPr="004A1283">
        <w:rPr>
          <w:rStyle w:val="normaltextrun"/>
          <w:rFonts w:ascii="Arial" w:hAnsi="Arial" w:cs="Arial"/>
          <w:color w:val="000000"/>
          <w:sz w:val="20"/>
          <w:szCs w:val="20"/>
          <w:shd w:val="clear" w:color="auto" w:fill="FFFFFF"/>
        </w:rPr>
        <w:t>the European Parliament Rapporteur</w:t>
      </w:r>
      <w:r w:rsidR="006E64F6" w:rsidRPr="004A1283">
        <w:rPr>
          <w:rStyle w:val="normaltextrun"/>
          <w:rFonts w:ascii="Arial" w:hAnsi="Arial" w:cs="Arial"/>
          <w:color w:val="000000"/>
          <w:sz w:val="20"/>
          <w:szCs w:val="20"/>
          <w:shd w:val="clear" w:color="auto" w:fill="FFFFFF"/>
        </w:rPr>
        <w:t xml:space="preserve"> referred to</w:t>
      </w:r>
      <w:r w:rsidR="00714733" w:rsidRPr="004A1283">
        <w:rPr>
          <w:rStyle w:val="normaltextrun"/>
          <w:rFonts w:ascii="Arial" w:hAnsi="Arial" w:cs="Arial"/>
          <w:color w:val="000000"/>
          <w:sz w:val="20"/>
          <w:szCs w:val="20"/>
          <w:shd w:val="clear" w:color="auto" w:fill="FFFFFF"/>
        </w:rPr>
        <w:t xml:space="preserve"> </w:t>
      </w:r>
      <w:r w:rsidR="006E64F6" w:rsidRPr="004A1283">
        <w:rPr>
          <w:rStyle w:val="normaltextrun"/>
          <w:rFonts w:ascii="Arial" w:hAnsi="Arial" w:cs="Arial"/>
          <w:color w:val="000000"/>
          <w:sz w:val="20"/>
          <w:szCs w:val="20"/>
          <w:shd w:val="clear" w:color="auto" w:fill="FFFFFF"/>
        </w:rPr>
        <w:t>as</w:t>
      </w:r>
      <w:r w:rsidR="00F1665F">
        <w:rPr>
          <w:rStyle w:val="normaltextrun"/>
          <w:rFonts w:ascii="Arial" w:hAnsi="Arial" w:cs="Arial"/>
          <w:color w:val="000000"/>
          <w:sz w:val="20"/>
          <w:szCs w:val="20"/>
          <w:shd w:val="clear" w:color="auto" w:fill="FFFFFF"/>
        </w:rPr>
        <w:t xml:space="preserve"> this</w:t>
      </w:r>
      <w:r w:rsidR="00714733" w:rsidRPr="004A1283">
        <w:rPr>
          <w:rStyle w:val="normaltextrun"/>
          <w:rFonts w:ascii="Arial" w:hAnsi="Arial" w:cs="Arial"/>
          <w:color w:val="000000"/>
          <w:sz w:val="20"/>
          <w:szCs w:val="20"/>
          <w:shd w:val="clear" w:color="auto" w:fill="FFFFFF"/>
        </w:rPr>
        <w:t xml:space="preserve"> “absurd overregulation.</w:t>
      </w:r>
      <w:r w:rsidR="002B2A12" w:rsidRPr="004A1283">
        <w:rPr>
          <w:rStyle w:val="normaltextrun"/>
          <w:rFonts w:ascii="Arial" w:hAnsi="Arial" w:cs="Arial"/>
          <w:color w:val="000000"/>
          <w:sz w:val="20"/>
          <w:szCs w:val="20"/>
          <w:shd w:val="clear" w:color="auto" w:fill="FFFFFF"/>
        </w:rPr>
        <w:t>”</w:t>
      </w:r>
    </w:p>
    <w:p w14:paraId="5CE29A53" w14:textId="0719BF1D" w:rsidR="00DB2B1E" w:rsidRPr="004A1283" w:rsidRDefault="00DB2B1E" w:rsidP="00F60CFC">
      <w:pPr>
        <w:jc w:val="both"/>
        <w:rPr>
          <w:rFonts w:ascii="Arial" w:hAnsi="Arial" w:cs="Arial"/>
          <w:color w:val="000000"/>
          <w:sz w:val="20"/>
          <w:szCs w:val="20"/>
          <w:shd w:val="clear" w:color="auto" w:fill="FFFFFF"/>
        </w:rPr>
      </w:pPr>
      <w:r w:rsidRPr="004A1283">
        <w:rPr>
          <w:rStyle w:val="normaltextrun"/>
          <w:rFonts w:ascii="Arial" w:hAnsi="Arial" w:cs="Arial"/>
          <w:color w:val="000000"/>
          <w:sz w:val="20"/>
          <w:szCs w:val="20"/>
          <w:shd w:val="clear" w:color="auto" w:fill="FFFFFF"/>
        </w:rPr>
        <w:t xml:space="preserve">Not only has the </w:t>
      </w:r>
      <w:proofErr w:type="spellStart"/>
      <w:r w:rsidRPr="004A1283">
        <w:rPr>
          <w:rStyle w:val="normaltextrun"/>
          <w:rFonts w:ascii="Arial" w:hAnsi="Arial" w:cs="Arial"/>
          <w:color w:val="000000"/>
          <w:sz w:val="20"/>
          <w:szCs w:val="20"/>
          <w:shd w:val="clear" w:color="auto" w:fill="FFFFFF"/>
        </w:rPr>
        <w:t>Vnuk</w:t>
      </w:r>
      <w:proofErr w:type="spellEnd"/>
      <w:r w:rsidRPr="004A1283">
        <w:rPr>
          <w:rStyle w:val="normaltextrun"/>
          <w:rFonts w:ascii="Arial" w:hAnsi="Arial" w:cs="Arial"/>
          <w:color w:val="000000"/>
          <w:sz w:val="20"/>
          <w:szCs w:val="20"/>
          <w:shd w:val="clear" w:color="auto" w:fill="FFFFFF"/>
        </w:rPr>
        <w:t xml:space="preserve"> ruling resulted in a ridiculous and disproportionate </w:t>
      </w:r>
      <w:r w:rsidR="00D76EB9" w:rsidRPr="004A1283">
        <w:rPr>
          <w:rStyle w:val="normaltextrun"/>
          <w:rFonts w:ascii="Arial" w:hAnsi="Arial" w:cs="Arial"/>
          <w:color w:val="000000"/>
          <w:sz w:val="20"/>
          <w:szCs w:val="20"/>
          <w:shd w:val="clear" w:color="auto" w:fill="FFFFFF"/>
        </w:rPr>
        <w:t xml:space="preserve">motor insurance obligation in the UK, </w:t>
      </w:r>
      <w:r w:rsidR="009E3EC0" w:rsidRPr="004A1283">
        <w:rPr>
          <w:rStyle w:val="normaltextrun"/>
          <w:rFonts w:ascii="Arial" w:hAnsi="Arial" w:cs="Arial"/>
          <w:color w:val="000000"/>
          <w:sz w:val="20"/>
          <w:szCs w:val="20"/>
          <w:shd w:val="clear" w:color="auto" w:fill="FFFFFF"/>
        </w:rPr>
        <w:t>it’</w:t>
      </w:r>
      <w:r w:rsidR="00D76EB9" w:rsidRPr="004A1283">
        <w:rPr>
          <w:rStyle w:val="normaltextrun"/>
          <w:rFonts w:ascii="Arial" w:hAnsi="Arial" w:cs="Arial"/>
          <w:color w:val="000000"/>
          <w:sz w:val="20"/>
          <w:szCs w:val="20"/>
          <w:shd w:val="clear" w:color="auto" w:fill="FFFFFF"/>
        </w:rPr>
        <w:t xml:space="preserve">s also </w:t>
      </w:r>
      <w:r w:rsidR="009E3EC0" w:rsidRPr="004A1283">
        <w:rPr>
          <w:rStyle w:val="normaltextrun"/>
          <w:rFonts w:ascii="Arial" w:hAnsi="Arial" w:cs="Arial"/>
          <w:color w:val="000000"/>
          <w:sz w:val="20"/>
          <w:szCs w:val="20"/>
          <w:shd w:val="clear" w:color="auto" w:fill="FFFFFF"/>
        </w:rPr>
        <w:t xml:space="preserve">unnecessary and </w:t>
      </w:r>
      <w:r w:rsidR="00E432E2" w:rsidRPr="004A1283">
        <w:rPr>
          <w:rStyle w:val="normaltextrun"/>
          <w:rFonts w:ascii="Arial" w:hAnsi="Arial" w:cs="Arial"/>
          <w:color w:val="000000"/>
          <w:sz w:val="20"/>
          <w:szCs w:val="20"/>
          <w:shd w:val="clear" w:color="auto" w:fill="FFFFFF"/>
        </w:rPr>
        <w:t xml:space="preserve">unenforceable. In many cases there is insurance already in place to cover accidents – for example businesses would have </w:t>
      </w:r>
      <w:r w:rsidR="00682E4D" w:rsidRPr="004A1283">
        <w:rPr>
          <w:rStyle w:val="normaltextrun"/>
          <w:rFonts w:ascii="Arial" w:hAnsi="Arial" w:cs="Arial"/>
          <w:color w:val="000000"/>
          <w:sz w:val="20"/>
          <w:szCs w:val="20"/>
          <w:shd w:val="clear" w:color="auto" w:fill="FFFFFF"/>
        </w:rPr>
        <w:t>employer’s</w:t>
      </w:r>
      <w:r w:rsidR="00E432E2" w:rsidRPr="004A1283">
        <w:rPr>
          <w:rStyle w:val="normaltextrun"/>
          <w:rFonts w:ascii="Arial" w:hAnsi="Arial" w:cs="Arial"/>
          <w:color w:val="000000"/>
          <w:sz w:val="20"/>
          <w:szCs w:val="20"/>
          <w:shd w:val="clear" w:color="auto" w:fill="FFFFFF"/>
        </w:rPr>
        <w:t xml:space="preserve"> liability and public liability insurance in place. </w:t>
      </w:r>
      <w:r w:rsidR="0024170F" w:rsidRPr="004A1283">
        <w:rPr>
          <w:rStyle w:val="normaltextrun"/>
          <w:rFonts w:ascii="Arial" w:hAnsi="Arial" w:cs="Arial"/>
          <w:color w:val="000000"/>
          <w:sz w:val="20"/>
          <w:szCs w:val="20"/>
          <w:shd w:val="clear" w:color="auto" w:fill="FFFFFF"/>
        </w:rPr>
        <w:t>It</w:t>
      </w:r>
      <w:r w:rsidR="00313DB3" w:rsidRPr="004A1283">
        <w:rPr>
          <w:rStyle w:val="normaltextrun"/>
          <w:rFonts w:ascii="Arial" w:hAnsi="Arial" w:cs="Arial"/>
          <w:color w:val="000000"/>
          <w:sz w:val="20"/>
          <w:szCs w:val="20"/>
          <w:shd w:val="clear" w:color="auto" w:fill="FFFFFF"/>
        </w:rPr>
        <w:t xml:space="preserve"> i</w:t>
      </w:r>
      <w:r w:rsidR="0024170F" w:rsidRPr="004A1283">
        <w:rPr>
          <w:rStyle w:val="normaltextrun"/>
          <w:rFonts w:ascii="Arial" w:hAnsi="Arial" w:cs="Arial"/>
          <w:color w:val="000000"/>
          <w:sz w:val="20"/>
          <w:szCs w:val="20"/>
          <w:shd w:val="clear" w:color="auto" w:fill="FFFFFF"/>
        </w:rPr>
        <w:t>s also completely unenforceable and would require mass registration of millions of new vehicles and would leave the police with the impossible situation where they needed to go on</w:t>
      </w:r>
      <w:r w:rsidR="00410A81" w:rsidRPr="004A1283">
        <w:rPr>
          <w:rStyle w:val="normaltextrun"/>
          <w:rFonts w:ascii="Arial" w:hAnsi="Arial" w:cs="Arial"/>
          <w:color w:val="000000"/>
          <w:sz w:val="20"/>
          <w:szCs w:val="20"/>
          <w:shd w:val="clear" w:color="auto" w:fill="FFFFFF"/>
        </w:rPr>
        <w:t xml:space="preserve"> </w:t>
      </w:r>
      <w:r w:rsidR="0024170F" w:rsidRPr="004A1283">
        <w:rPr>
          <w:rStyle w:val="normaltextrun"/>
          <w:rFonts w:ascii="Arial" w:hAnsi="Arial" w:cs="Arial"/>
          <w:color w:val="000000"/>
          <w:sz w:val="20"/>
          <w:szCs w:val="20"/>
          <w:shd w:val="clear" w:color="auto" w:fill="FFFFFF"/>
        </w:rPr>
        <w:t>to private land to check registrations</w:t>
      </w:r>
      <w:r w:rsidR="00410A81" w:rsidRPr="004A1283">
        <w:rPr>
          <w:rStyle w:val="normaltextrun"/>
          <w:rFonts w:ascii="Arial" w:hAnsi="Arial" w:cs="Arial"/>
          <w:color w:val="000000"/>
          <w:sz w:val="20"/>
          <w:szCs w:val="20"/>
          <w:shd w:val="clear" w:color="auto" w:fill="FFFFFF"/>
        </w:rPr>
        <w:t>.</w:t>
      </w:r>
      <w:r w:rsidR="0024170F" w:rsidRPr="004A1283">
        <w:rPr>
          <w:rStyle w:val="normaltextrun"/>
          <w:rFonts w:ascii="Arial" w:hAnsi="Arial" w:cs="Arial"/>
          <w:color w:val="000000"/>
          <w:sz w:val="20"/>
          <w:szCs w:val="20"/>
          <w:shd w:val="clear" w:color="auto" w:fill="FFFFFF"/>
        </w:rPr>
        <w:t xml:space="preserve"> </w:t>
      </w:r>
      <w:r w:rsidR="00410A81" w:rsidRPr="004A1283">
        <w:rPr>
          <w:rStyle w:val="normaltextrun"/>
          <w:rFonts w:ascii="Arial" w:hAnsi="Arial" w:cs="Arial"/>
          <w:color w:val="000000"/>
          <w:sz w:val="20"/>
          <w:szCs w:val="20"/>
          <w:shd w:val="clear" w:color="auto" w:fill="FFFFFF"/>
        </w:rPr>
        <w:t>W</w:t>
      </w:r>
      <w:r w:rsidR="0024170F" w:rsidRPr="004A1283">
        <w:rPr>
          <w:rStyle w:val="normaltextrun"/>
          <w:rFonts w:ascii="Arial" w:hAnsi="Arial" w:cs="Arial"/>
          <w:color w:val="000000"/>
          <w:sz w:val="20"/>
          <w:szCs w:val="20"/>
          <w:shd w:val="clear" w:color="auto" w:fill="FFFFFF"/>
        </w:rPr>
        <w:t>hen accidents occurred</w:t>
      </w:r>
      <w:r w:rsidR="0038070C" w:rsidRPr="004A1283">
        <w:rPr>
          <w:rStyle w:val="normaltextrun"/>
          <w:rFonts w:ascii="Arial" w:hAnsi="Arial" w:cs="Arial"/>
          <w:color w:val="000000"/>
          <w:sz w:val="20"/>
          <w:szCs w:val="20"/>
          <w:shd w:val="clear" w:color="auto" w:fill="FFFFFF"/>
        </w:rPr>
        <w:t xml:space="preserve"> on private land</w:t>
      </w:r>
      <w:r w:rsidR="00410A81" w:rsidRPr="004A1283">
        <w:rPr>
          <w:rStyle w:val="normaltextrun"/>
          <w:rFonts w:ascii="Arial" w:hAnsi="Arial" w:cs="Arial"/>
          <w:color w:val="000000"/>
          <w:sz w:val="20"/>
          <w:szCs w:val="20"/>
          <w:shd w:val="clear" w:color="auto" w:fill="FFFFFF"/>
        </w:rPr>
        <w:t>,</w:t>
      </w:r>
      <w:r w:rsidR="00017F20" w:rsidRPr="004A1283">
        <w:rPr>
          <w:rStyle w:val="normaltextrun"/>
          <w:rFonts w:ascii="Arial" w:hAnsi="Arial" w:cs="Arial"/>
          <w:color w:val="000000"/>
          <w:sz w:val="20"/>
          <w:szCs w:val="20"/>
          <w:shd w:val="clear" w:color="auto" w:fill="FFFFFF"/>
        </w:rPr>
        <w:t xml:space="preserve"> the police</w:t>
      </w:r>
      <w:r w:rsidR="0024170F" w:rsidRPr="004A1283">
        <w:rPr>
          <w:rStyle w:val="normaltextrun"/>
          <w:rFonts w:ascii="Arial" w:hAnsi="Arial" w:cs="Arial"/>
          <w:color w:val="000000"/>
          <w:sz w:val="20"/>
          <w:szCs w:val="20"/>
          <w:shd w:val="clear" w:color="auto" w:fill="FFFFFF"/>
        </w:rPr>
        <w:t xml:space="preserve"> </w:t>
      </w:r>
      <w:r w:rsidR="00017F20" w:rsidRPr="004A1283">
        <w:rPr>
          <w:rStyle w:val="normaltextrun"/>
          <w:rFonts w:ascii="Arial" w:hAnsi="Arial" w:cs="Arial"/>
          <w:color w:val="000000"/>
          <w:sz w:val="20"/>
          <w:szCs w:val="20"/>
          <w:shd w:val="clear" w:color="auto" w:fill="FFFFFF"/>
        </w:rPr>
        <w:t>would find</w:t>
      </w:r>
      <w:r w:rsidR="0024170F" w:rsidRPr="004A1283">
        <w:rPr>
          <w:rStyle w:val="normaltextrun"/>
          <w:rFonts w:ascii="Arial" w:hAnsi="Arial" w:cs="Arial"/>
          <w:color w:val="000000"/>
          <w:sz w:val="20"/>
          <w:szCs w:val="20"/>
          <w:shd w:val="clear" w:color="auto" w:fill="FFFFFF"/>
        </w:rPr>
        <w:t xml:space="preserve"> it extremely difficult to </w:t>
      </w:r>
      <w:r w:rsidR="0038070C" w:rsidRPr="004A1283">
        <w:rPr>
          <w:rStyle w:val="normaltextrun"/>
          <w:rFonts w:ascii="Arial" w:hAnsi="Arial" w:cs="Arial"/>
          <w:color w:val="000000"/>
          <w:sz w:val="20"/>
          <w:szCs w:val="20"/>
          <w:shd w:val="clear" w:color="auto" w:fill="FFFFFF"/>
        </w:rPr>
        <w:t xml:space="preserve">avoid fraud with </w:t>
      </w:r>
      <w:r w:rsidR="007428FC" w:rsidRPr="004A1283">
        <w:rPr>
          <w:rStyle w:val="normaltextrun"/>
          <w:rFonts w:ascii="Arial" w:hAnsi="Arial" w:cs="Arial"/>
          <w:color w:val="000000"/>
          <w:sz w:val="20"/>
          <w:szCs w:val="20"/>
          <w:shd w:val="clear" w:color="auto" w:fill="FFFFFF"/>
        </w:rPr>
        <w:t>limited witnesses and CCTV</w:t>
      </w:r>
      <w:r w:rsidR="007E4BB8">
        <w:rPr>
          <w:rStyle w:val="normaltextrun"/>
          <w:rFonts w:ascii="Arial" w:hAnsi="Arial" w:cs="Arial"/>
          <w:color w:val="000000"/>
          <w:sz w:val="20"/>
          <w:szCs w:val="20"/>
          <w:shd w:val="clear" w:color="auto" w:fill="FFFFFF"/>
        </w:rPr>
        <w:t>,</w:t>
      </w:r>
      <w:r w:rsidR="007428FC" w:rsidRPr="004A1283">
        <w:rPr>
          <w:rStyle w:val="normaltextrun"/>
          <w:rFonts w:ascii="Arial" w:hAnsi="Arial" w:cs="Arial"/>
          <w:color w:val="000000"/>
          <w:sz w:val="20"/>
          <w:szCs w:val="20"/>
          <w:shd w:val="clear" w:color="auto" w:fill="FFFFFF"/>
        </w:rPr>
        <w:t xml:space="preserve"> </w:t>
      </w:r>
      <w:r w:rsidR="00410A81" w:rsidRPr="004A1283">
        <w:rPr>
          <w:rStyle w:val="normaltextrun"/>
          <w:rFonts w:ascii="Arial" w:hAnsi="Arial" w:cs="Arial"/>
          <w:color w:val="000000"/>
          <w:sz w:val="20"/>
          <w:szCs w:val="20"/>
          <w:shd w:val="clear" w:color="auto" w:fill="FFFFFF"/>
        </w:rPr>
        <w:t>unlike on public roads</w:t>
      </w:r>
      <w:r w:rsidR="007428FC" w:rsidRPr="004A1283">
        <w:rPr>
          <w:rStyle w:val="normaltextrun"/>
          <w:rFonts w:ascii="Arial" w:hAnsi="Arial" w:cs="Arial"/>
          <w:color w:val="000000"/>
          <w:sz w:val="20"/>
          <w:szCs w:val="20"/>
          <w:shd w:val="clear" w:color="auto" w:fill="FFFFFF"/>
        </w:rPr>
        <w:t xml:space="preserve">. </w:t>
      </w:r>
    </w:p>
    <w:p w14:paraId="53E79FFB" w14:textId="58D5B9D3" w:rsidR="00E933F6" w:rsidRPr="004A1283" w:rsidRDefault="00E933F6" w:rsidP="00E933F6">
      <w:pPr>
        <w:pStyle w:val="ListParagraph"/>
        <w:numPr>
          <w:ilvl w:val="0"/>
          <w:numId w:val="1"/>
        </w:numPr>
        <w:rPr>
          <w:rFonts w:ascii="Arial" w:hAnsi="Arial" w:cs="Arial"/>
          <w:b/>
          <w:bCs/>
          <w:sz w:val="20"/>
          <w:szCs w:val="20"/>
        </w:rPr>
      </w:pPr>
      <w:r w:rsidRPr="004A1283">
        <w:rPr>
          <w:rFonts w:ascii="Arial" w:hAnsi="Arial" w:cs="Arial"/>
          <w:b/>
          <w:bCs/>
          <w:sz w:val="20"/>
          <w:szCs w:val="20"/>
        </w:rPr>
        <w:t xml:space="preserve">How does the Bill </w:t>
      </w:r>
      <w:r w:rsidR="006A5236" w:rsidRPr="004A1283">
        <w:rPr>
          <w:rFonts w:ascii="Arial" w:hAnsi="Arial" w:cs="Arial"/>
          <w:b/>
          <w:bCs/>
          <w:sz w:val="20"/>
          <w:szCs w:val="20"/>
        </w:rPr>
        <w:t>address</w:t>
      </w:r>
      <w:r w:rsidRPr="004A1283">
        <w:rPr>
          <w:rFonts w:ascii="Arial" w:hAnsi="Arial" w:cs="Arial"/>
          <w:b/>
          <w:bCs/>
          <w:sz w:val="20"/>
          <w:szCs w:val="20"/>
        </w:rPr>
        <w:t xml:space="preserve"> this issue?</w:t>
      </w:r>
    </w:p>
    <w:p w14:paraId="4188E9D1" w14:textId="22160CAC" w:rsidR="00396593" w:rsidRPr="004A1283" w:rsidRDefault="00835638" w:rsidP="00835638">
      <w:pPr>
        <w:jc w:val="both"/>
        <w:rPr>
          <w:rFonts w:ascii="Arial" w:hAnsi="Arial" w:cs="Arial"/>
          <w:sz w:val="20"/>
          <w:szCs w:val="20"/>
        </w:rPr>
      </w:pPr>
      <w:r w:rsidRPr="004A1283">
        <w:rPr>
          <w:rFonts w:ascii="Arial" w:hAnsi="Arial" w:cs="Arial"/>
          <w:sz w:val="20"/>
          <w:szCs w:val="20"/>
        </w:rPr>
        <w:t xml:space="preserve">The Bill meets the Government’s public commitment to remove </w:t>
      </w:r>
      <w:proofErr w:type="spellStart"/>
      <w:r w:rsidRPr="004A1283">
        <w:rPr>
          <w:rFonts w:ascii="Arial" w:hAnsi="Arial" w:cs="Arial"/>
          <w:i/>
          <w:iCs/>
          <w:sz w:val="20"/>
          <w:szCs w:val="20"/>
        </w:rPr>
        <w:t>Vnuk</w:t>
      </w:r>
      <w:proofErr w:type="spellEnd"/>
      <w:r w:rsidRPr="004A1283">
        <w:rPr>
          <w:rFonts w:ascii="Arial" w:hAnsi="Arial" w:cs="Arial"/>
          <w:sz w:val="20"/>
          <w:szCs w:val="20"/>
        </w:rPr>
        <w:t xml:space="preserve"> </w:t>
      </w:r>
      <w:r w:rsidR="007428FC" w:rsidRPr="004A1283">
        <w:rPr>
          <w:rFonts w:ascii="Arial" w:hAnsi="Arial" w:cs="Arial"/>
          <w:sz w:val="20"/>
          <w:szCs w:val="20"/>
        </w:rPr>
        <w:t xml:space="preserve">from the law in the </w:t>
      </w:r>
      <w:r w:rsidR="00750F37" w:rsidRPr="004A1283">
        <w:rPr>
          <w:rFonts w:ascii="Arial" w:hAnsi="Arial" w:cs="Arial"/>
          <w:sz w:val="20"/>
          <w:szCs w:val="20"/>
        </w:rPr>
        <w:t xml:space="preserve">England, </w:t>
      </w:r>
      <w:proofErr w:type="gramStart"/>
      <w:r w:rsidR="00750F37" w:rsidRPr="004A1283">
        <w:rPr>
          <w:rFonts w:ascii="Arial" w:hAnsi="Arial" w:cs="Arial"/>
          <w:sz w:val="20"/>
          <w:szCs w:val="20"/>
        </w:rPr>
        <w:t>Scotland</w:t>
      </w:r>
      <w:proofErr w:type="gramEnd"/>
      <w:r w:rsidR="00750F37" w:rsidRPr="004A1283">
        <w:rPr>
          <w:rFonts w:ascii="Arial" w:hAnsi="Arial" w:cs="Arial"/>
          <w:sz w:val="20"/>
          <w:szCs w:val="20"/>
        </w:rPr>
        <w:t xml:space="preserve"> and Wales</w:t>
      </w:r>
      <w:r w:rsidR="00396593" w:rsidRPr="004A1283">
        <w:rPr>
          <w:rFonts w:ascii="Arial" w:hAnsi="Arial" w:cs="Arial"/>
          <w:sz w:val="20"/>
          <w:szCs w:val="20"/>
        </w:rPr>
        <w:t>.</w:t>
      </w:r>
    </w:p>
    <w:p w14:paraId="119DF32A" w14:textId="1DDF9071" w:rsidR="00396593" w:rsidRPr="004A1283" w:rsidRDefault="00396593" w:rsidP="00835638">
      <w:pPr>
        <w:jc w:val="both"/>
        <w:rPr>
          <w:rFonts w:ascii="Arial" w:hAnsi="Arial" w:cs="Arial"/>
          <w:sz w:val="20"/>
          <w:szCs w:val="20"/>
        </w:rPr>
      </w:pPr>
      <w:r w:rsidRPr="004A1283">
        <w:rPr>
          <w:rFonts w:ascii="Arial" w:hAnsi="Arial" w:cs="Arial"/>
          <w:sz w:val="20"/>
          <w:szCs w:val="20"/>
        </w:rPr>
        <w:t xml:space="preserve">The Bill will save motorists from costs they are facing today and will bring back a </w:t>
      </w:r>
      <w:r w:rsidR="00F00135" w:rsidRPr="004A1283">
        <w:rPr>
          <w:rFonts w:ascii="Arial" w:hAnsi="Arial" w:cs="Arial"/>
          <w:sz w:val="20"/>
          <w:szCs w:val="20"/>
        </w:rPr>
        <w:t>common-sense</w:t>
      </w:r>
      <w:r w:rsidRPr="004A1283">
        <w:rPr>
          <w:rFonts w:ascii="Arial" w:hAnsi="Arial" w:cs="Arial"/>
          <w:sz w:val="20"/>
          <w:szCs w:val="20"/>
        </w:rPr>
        <w:t xml:space="preserve"> approach to the UK’s motor insurance regime. </w:t>
      </w:r>
    </w:p>
    <w:p w14:paraId="16008A3C" w14:textId="1678C323" w:rsidR="00497CD4" w:rsidRPr="004A1283" w:rsidRDefault="00396593" w:rsidP="00835638">
      <w:pPr>
        <w:jc w:val="both"/>
        <w:rPr>
          <w:rFonts w:ascii="Arial" w:hAnsi="Arial" w:cs="Arial"/>
          <w:sz w:val="20"/>
          <w:szCs w:val="20"/>
        </w:rPr>
      </w:pPr>
      <w:r w:rsidRPr="004A1283">
        <w:rPr>
          <w:rFonts w:ascii="Arial" w:hAnsi="Arial" w:cs="Arial"/>
          <w:sz w:val="20"/>
          <w:szCs w:val="20"/>
        </w:rPr>
        <w:t>The Bill will also address</w:t>
      </w:r>
      <w:r w:rsidR="00F60CFC" w:rsidRPr="004A1283">
        <w:rPr>
          <w:rFonts w:ascii="Arial" w:hAnsi="Arial" w:cs="Arial"/>
          <w:sz w:val="20"/>
          <w:szCs w:val="20"/>
        </w:rPr>
        <w:t xml:space="preserve"> the perverse situation where the UK is stuck with a snapshot of outdated EU law from the end of the transition period and </w:t>
      </w:r>
      <w:r w:rsidR="00C71A57">
        <w:rPr>
          <w:rFonts w:ascii="Arial" w:hAnsi="Arial" w:cs="Arial"/>
          <w:sz w:val="20"/>
          <w:szCs w:val="20"/>
        </w:rPr>
        <w:t>is</w:t>
      </w:r>
      <w:r w:rsidR="00F60CFC" w:rsidRPr="004A1283">
        <w:rPr>
          <w:rFonts w:ascii="Arial" w:hAnsi="Arial" w:cs="Arial"/>
          <w:sz w:val="20"/>
          <w:szCs w:val="20"/>
        </w:rPr>
        <w:t xml:space="preserve"> still required to adhere to </w:t>
      </w:r>
      <w:proofErr w:type="spellStart"/>
      <w:r w:rsidR="00C71A57">
        <w:rPr>
          <w:rFonts w:ascii="Arial" w:hAnsi="Arial" w:cs="Arial"/>
          <w:sz w:val="20"/>
          <w:szCs w:val="20"/>
        </w:rPr>
        <w:t>Vnuk</w:t>
      </w:r>
      <w:proofErr w:type="spellEnd"/>
      <w:r w:rsidR="00C71A57">
        <w:rPr>
          <w:rFonts w:ascii="Arial" w:hAnsi="Arial" w:cs="Arial"/>
          <w:sz w:val="20"/>
          <w:szCs w:val="20"/>
        </w:rPr>
        <w:t xml:space="preserve"> </w:t>
      </w:r>
      <w:r w:rsidR="00F60CFC" w:rsidRPr="004A1283">
        <w:rPr>
          <w:rFonts w:ascii="Arial" w:hAnsi="Arial" w:cs="Arial"/>
          <w:sz w:val="20"/>
          <w:szCs w:val="20"/>
        </w:rPr>
        <w:t>even after the EU itself has moved away from it.</w:t>
      </w:r>
      <w:r w:rsidR="00B9611C" w:rsidRPr="004A1283">
        <w:rPr>
          <w:rFonts w:ascii="Arial" w:hAnsi="Arial" w:cs="Arial"/>
          <w:sz w:val="20"/>
          <w:szCs w:val="20"/>
        </w:rPr>
        <w:t xml:space="preserve"> </w:t>
      </w:r>
    </w:p>
    <w:p w14:paraId="063C08B4" w14:textId="67403F22" w:rsidR="00BE5666" w:rsidRPr="004A1283" w:rsidRDefault="00FD6F1B" w:rsidP="00FD6F1B">
      <w:pPr>
        <w:jc w:val="both"/>
        <w:rPr>
          <w:rFonts w:ascii="Arial" w:hAnsi="Arial" w:cs="Arial"/>
          <w:sz w:val="20"/>
          <w:szCs w:val="20"/>
        </w:rPr>
      </w:pPr>
      <w:r w:rsidRPr="004A1283">
        <w:rPr>
          <w:rFonts w:ascii="Arial" w:hAnsi="Arial" w:cs="Arial"/>
          <w:sz w:val="20"/>
          <w:szCs w:val="20"/>
        </w:rPr>
        <w:t xml:space="preserve">Clause 1 of the Bill limits the requirement for compulsory third-party motor insurance </w:t>
      </w:r>
      <w:r w:rsidR="00BE5666" w:rsidRPr="004A1283">
        <w:rPr>
          <w:rFonts w:ascii="Arial" w:hAnsi="Arial" w:cs="Arial"/>
          <w:sz w:val="20"/>
          <w:szCs w:val="20"/>
        </w:rPr>
        <w:t>to</w:t>
      </w:r>
      <w:r w:rsidRPr="004A1283">
        <w:rPr>
          <w:rFonts w:ascii="Arial" w:hAnsi="Arial" w:cs="Arial"/>
          <w:sz w:val="20"/>
          <w:szCs w:val="20"/>
        </w:rPr>
        <w:t xml:space="preserve"> road</w:t>
      </w:r>
      <w:r w:rsidR="00BE5666" w:rsidRPr="004A1283">
        <w:rPr>
          <w:rFonts w:ascii="Arial" w:hAnsi="Arial" w:cs="Arial"/>
          <w:sz w:val="20"/>
          <w:szCs w:val="20"/>
        </w:rPr>
        <w:t>s</w:t>
      </w:r>
      <w:r w:rsidRPr="004A1283">
        <w:rPr>
          <w:rFonts w:ascii="Arial" w:hAnsi="Arial" w:cs="Arial"/>
          <w:sz w:val="20"/>
          <w:szCs w:val="20"/>
        </w:rPr>
        <w:t xml:space="preserve"> or other public place</w:t>
      </w:r>
      <w:r w:rsidR="00BE5666" w:rsidRPr="004A1283">
        <w:rPr>
          <w:rFonts w:ascii="Arial" w:hAnsi="Arial" w:cs="Arial"/>
          <w:sz w:val="20"/>
          <w:szCs w:val="20"/>
        </w:rPr>
        <w:t>s</w:t>
      </w:r>
      <w:r w:rsidRPr="004A1283">
        <w:rPr>
          <w:rFonts w:ascii="Arial" w:hAnsi="Arial" w:cs="Arial"/>
          <w:sz w:val="20"/>
          <w:szCs w:val="20"/>
        </w:rPr>
        <w:t xml:space="preserve"> and </w:t>
      </w:r>
      <w:r w:rsidR="00BE5666" w:rsidRPr="004A1283">
        <w:rPr>
          <w:rFonts w:ascii="Arial" w:hAnsi="Arial" w:cs="Arial"/>
          <w:sz w:val="20"/>
          <w:szCs w:val="20"/>
        </w:rPr>
        <w:t>to</w:t>
      </w:r>
      <w:r w:rsidRPr="004A1283">
        <w:rPr>
          <w:rFonts w:ascii="Arial" w:hAnsi="Arial" w:cs="Arial"/>
          <w:sz w:val="20"/>
          <w:szCs w:val="20"/>
        </w:rPr>
        <w:t xml:space="preserve"> motor vehicles</w:t>
      </w:r>
      <w:r w:rsidR="00BE5666" w:rsidRPr="004A1283">
        <w:rPr>
          <w:rFonts w:ascii="Arial" w:hAnsi="Arial" w:cs="Arial"/>
          <w:sz w:val="20"/>
          <w:szCs w:val="20"/>
        </w:rPr>
        <w:t>,</w:t>
      </w:r>
      <w:r w:rsidRPr="004A1283">
        <w:rPr>
          <w:rFonts w:ascii="Arial" w:hAnsi="Arial" w:cs="Arial"/>
          <w:sz w:val="20"/>
          <w:szCs w:val="20"/>
        </w:rPr>
        <w:t xml:space="preserve"> as set out in the RTA</w:t>
      </w:r>
      <w:r w:rsidR="00BE5666" w:rsidRPr="004A1283">
        <w:rPr>
          <w:rFonts w:ascii="Arial" w:hAnsi="Arial" w:cs="Arial"/>
          <w:sz w:val="20"/>
          <w:szCs w:val="20"/>
        </w:rPr>
        <w:t xml:space="preserve">, and removes the section 4 rights against the MIB created by </w:t>
      </w:r>
      <w:r w:rsidR="00BE5666" w:rsidRPr="004A1283">
        <w:rPr>
          <w:rFonts w:ascii="Arial" w:hAnsi="Arial" w:cs="Arial"/>
          <w:i/>
          <w:iCs/>
          <w:sz w:val="20"/>
          <w:szCs w:val="20"/>
        </w:rPr>
        <w:t>Lewis</w:t>
      </w:r>
      <w:r w:rsidRPr="004A1283">
        <w:rPr>
          <w:rFonts w:ascii="Arial" w:hAnsi="Arial" w:cs="Arial"/>
          <w:sz w:val="20"/>
          <w:szCs w:val="20"/>
        </w:rPr>
        <w:t xml:space="preserve">. The Bill also </w:t>
      </w:r>
      <w:r w:rsidR="00BE5666" w:rsidRPr="004A1283">
        <w:rPr>
          <w:rFonts w:ascii="Arial" w:hAnsi="Arial" w:cs="Arial"/>
          <w:sz w:val="20"/>
          <w:szCs w:val="20"/>
        </w:rPr>
        <w:t>removes any retained case law that is inconsistent with these provisions.</w:t>
      </w:r>
      <w:r w:rsidRPr="004A1283">
        <w:rPr>
          <w:rFonts w:ascii="Arial" w:hAnsi="Arial" w:cs="Arial"/>
          <w:sz w:val="20"/>
          <w:szCs w:val="20"/>
        </w:rPr>
        <w:t xml:space="preserve"> </w:t>
      </w:r>
    </w:p>
    <w:p w14:paraId="30AB06D4" w14:textId="7CD73BF2" w:rsidR="00637DB3" w:rsidRPr="004A1283" w:rsidRDefault="0076712B" w:rsidP="00FD6F1B">
      <w:pPr>
        <w:jc w:val="both"/>
        <w:rPr>
          <w:rFonts w:ascii="Arial" w:hAnsi="Arial" w:cs="Arial"/>
          <w:sz w:val="20"/>
          <w:szCs w:val="20"/>
        </w:rPr>
      </w:pPr>
      <w:r w:rsidRPr="004A1283">
        <w:rPr>
          <w:rFonts w:ascii="Arial" w:hAnsi="Arial" w:cs="Arial"/>
          <w:sz w:val="20"/>
          <w:szCs w:val="20"/>
        </w:rPr>
        <w:t xml:space="preserve">Clause 2 of the Bill </w:t>
      </w:r>
      <w:r w:rsidR="00885808" w:rsidRPr="004A1283">
        <w:rPr>
          <w:rFonts w:ascii="Arial" w:hAnsi="Arial" w:cs="Arial"/>
          <w:sz w:val="20"/>
          <w:szCs w:val="20"/>
        </w:rPr>
        <w:t xml:space="preserve">defines the geographical scope of the Bill which will apply to England and Wales, and Scotland. </w:t>
      </w:r>
      <w:r w:rsidR="00637DB3" w:rsidRPr="004A1283">
        <w:rPr>
          <w:rFonts w:ascii="Arial" w:hAnsi="Arial" w:cs="Arial"/>
          <w:sz w:val="20"/>
          <w:szCs w:val="20"/>
        </w:rPr>
        <w:t>In Northern Ireland – where motor insurance is a devolved matter – this issue is being considered by the Northern Ireland Executive and steps are being taken to replicate steps being taken in Westminster on this issue.</w:t>
      </w:r>
    </w:p>
    <w:p w14:paraId="0D2953A2" w14:textId="4AF0B41B" w:rsidR="00690439" w:rsidRPr="004A1283" w:rsidRDefault="00DD46C1" w:rsidP="00FD6F1B">
      <w:pPr>
        <w:jc w:val="both"/>
        <w:rPr>
          <w:rFonts w:ascii="Arial" w:hAnsi="Arial" w:cs="Arial"/>
          <w:sz w:val="20"/>
          <w:szCs w:val="20"/>
        </w:rPr>
      </w:pPr>
      <w:r w:rsidRPr="004A1283">
        <w:rPr>
          <w:rFonts w:ascii="Arial" w:hAnsi="Arial" w:cs="Arial"/>
          <w:sz w:val="20"/>
          <w:szCs w:val="20"/>
        </w:rPr>
        <w:t>The Bill</w:t>
      </w:r>
      <w:r w:rsidR="00885808" w:rsidRPr="004A1283">
        <w:rPr>
          <w:rFonts w:ascii="Arial" w:hAnsi="Arial" w:cs="Arial"/>
          <w:sz w:val="20"/>
          <w:szCs w:val="20"/>
        </w:rPr>
        <w:t xml:space="preserve"> </w:t>
      </w:r>
      <w:r w:rsidR="00FC6FA4" w:rsidRPr="004A1283">
        <w:rPr>
          <w:rFonts w:ascii="Arial" w:hAnsi="Arial" w:cs="Arial"/>
          <w:sz w:val="20"/>
          <w:szCs w:val="20"/>
        </w:rPr>
        <w:t>would</w:t>
      </w:r>
      <w:r w:rsidR="00885808" w:rsidRPr="004A1283">
        <w:rPr>
          <w:rFonts w:ascii="Arial" w:hAnsi="Arial" w:cs="Arial"/>
          <w:sz w:val="20"/>
          <w:szCs w:val="20"/>
        </w:rPr>
        <w:t xml:space="preserve"> come into effect two months after</w:t>
      </w:r>
      <w:r w:rsidR="005B2584" w:rsidRPr="004A1283">
        <w:rPr>
          <w:rFonts w:ascii="Arial" w:hAnsi="Arial" w:cs="Arial"/>
          <w:sz w:val="20"/>
          <w:szCs w:val="20"/>
        </w:rPr>
        <w:t xml:space="preserve"> receiving</w:t>
      </w:r>
      <w:r w:rsidR="00885808" w:rsidRPr="004A1283">
        <w:rPr>
          <w:rFonts w:ascii="Arial" w:hAnsi="Arial" w:cs="Arial"/>
          <w:sz w:val="20"/>
          <w:szCs w:val="20"/>
        </w:rPr>
        <w:t xml:space="preserve"> </w:t>
      </w:r>
      <w:r w:rsidR="005B2584" w:rsidRPr="004A1283">
        <w:rPr>
          <w:rFonts w:ascii="Arial" w:hAnsi="Arial" w:cs="Arial"/>
          <w:sz w:val="20"/>
          <w:szCs w:val="20"/>
        </w:rPr>
        <w:t>r</w:t>
      </w:r>
      <w:r w:rsidR="00FC6FA4" w:rsidRPr="004A1283">
        <w:rPr>
          <w:rFonts w:ascii="Arial" w:hAnsi="Arial" w:cs="Arial"/>
          <w:sz w:val="20"/>
          <w:szCs w:val="20"/>
        </w:rPr>
        <w:t>oyal assent</w:t>
      </w:r>
      <w:r w:rsidR="00885808" w:rsidRPr="004A1283">
        <w:rPr>
          <w:rFonts w:ascii="Arial" w:hAnsi="Arial" w:cs="Arial"/>
          <w:sz w:val="20"/>
          <w:szCs w:val="20"/>
        </w:rPr>
        <w:t>.</w:t>
      </w:r>
    </w:p>
    <w:sectPr w:rsidR="00690439" w:rsidRPr="004A12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8CC6" w14:textId="77777777" w:rsidR="00222122" w:rsidRDefault="00222122" w:rsidP="00070117">
      <w:pPr>
        <w:spacing w:after="0" w:line="240" w:lineRule="auto"/>
      </w:pPr>
      <w:r>
        <w:separator/>
      </w:r>
    </w:p>
  </w:endnote>
  <w:endnote w:type="continuationSeparator" w:id="0">
    <w:p w14:paraId="7412A91E" w14:textId="77777777" w:rsidR="00222122" w:rsidRDefault="00222122" w:rsidP="0007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C170" w14:textId="77777777" w:rsidR="00222122" w:rsidRDefault="00222122" w:rsidP="00070117">
      <w:pPr>
        <w:spacing w:after="0" w:line="240" w:lineRule="auto"/>
      </w:pPr>
      <w:r>
        <w:separator/>
      </w:r>
    </w:p>
  </w:footnote>
  <w:footnote w:type="continuationSeparator" w:id="0">
    <w:p w14:paraId="4E07328F" w14:textId="77777777" w:rsidR="00222122" w:rsidRDefault="00222122" w:rsidP="00070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4F27"/>
    <w:multiLevelType w:val="hybridMultilevel"/>
    <w:tmpl w:val="8D9C0618"/>
    <w:lvl w:ilvl="0" w:tplc="39D02DEE">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66C0"/>
    <w:multiLevelType w:val="hybridMultilevel"/>
    <w:tmpl w:val="4A66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C61EF"/>
    <w:multiLevelType w:val="hybridMultilevel"/>
    <w:tmpl w:val="C47E9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D5454C"/>
    <w:multiLevelType w:val="hybridMultilevel"/>
    <w:tmpl w:val="5AC4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B93313"/>
    <w:multiLevelType w:val="hybridMultilevel"/>
    <w:tmpl w:val="FEB62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0"/>
    <w:rsid w:val="00011FB5"/>
    <w:rsid w:val="00016F49"/>
    <w:rsid w:val="00017EB3"/>
    <w:rsid w:val="00017F20"/>
    <w:rsid w:val="00070117"/>
    <w:rsid w:val="00092368"/>
    <w:rsid w:val="00092430"/>
    <w:rsid w:val="000A0531"/>
    <w:rsid w:val="000B2625"/>
    <w:rsid w:val="000B5F95"/>
    <w:rsid w:val="000E7D99"/>
    <w:rsid w:val="000F1BB1"/>
    <w:rsid w:val="0011783B"/>
    <w:rsid w:val="00124C3A"/>
    <w:rsid w:val="001434F9"/>
    <w:rsid w:val="001525C0"/>
    <w:rsid w:val="00165A7A"/>
    <w:rsid w:val="0017777D"/>
    <w:rsid w:val="001A649E"/>
    <w:rsid w:val="001C6FB8"/>
    <w:rsid w:val="001E06FC"/>
    <w:rsid w:val="001E48D7"/>
    <w:rsid w:val="001F3BAE"/>
    <w:rsid w:val="001F54E6"/>
    <w:rsid w:val="00204B12"/>
    <w:rsid w:val="00211BAB"/>
    <w:rsid w:val="00222122"/>
    <w:rsid w:val="0024170F"/>
    <w:rsid w:val="002664B8"/>
    <w:rsid w:val="002866BA"/>
    <w:rsid w:val="0029623F"/>
    <w:rsid w:val="002B2A12"/>
    <w:rsid w:val="002D2404"/>
    <w:rsid w:val="002D6565"/>
    <w:rsid w:val="002E2A2C"/>
    <w:rsid w:val="002F1009"/>
    <w:rsid w:val="00310300"/>
    <w:rsid w:val="00310CD2"/>
    <w:rsid w:val="00313DB3"/>
    <w:rsid w:val="0036460B"/>
    <w:rsid w:val="00375313"/>
    <w:rsid w:val="0038070C"/>
    <w:rsid w:val="00386C6D"/>
    <w:rsid w:val="00396593"/>
    <w:rsid w:val="003D3306"/>
    <w:rsid w:val="003E382F"/>
    <w:rsid w:val="00407E21"/>
    <w:rsid w:val="00410A81"/>
    <w:rsid w:val="004179A9"/>
    <w:rsid w:val="00424CC2"/>
    <w:rsid w:val="004349A5"/>
    <w:rsid w:val="0047540F"/>
    <w:rsid w:val="0048250D"/>
    <w:rsid w:val="00487992"/>
    <w:rsid w:val="00490F04"/>
    <w:rsid w:val="00496EC6"/>
    <w:rsid w:val="00497CD4"/>
    <w:rsid w:val="004A1283"/>
    <w:rsid w:val="004B58BD"/>
    <w:rsid w:val="004D7E95"/>
    <w:rsid w:val="004E2521"/>
    <w:rsid w:val="004E5D08"/>
    <w:rsid w:val="00503568"/>
    <w:rsid w:val="00557B5B"/>
    <w:rsid w:val="005823DE"/>
    <w:rsid w:val="005858F0"/>
    <w:rsid w:val="00586A62"/>
    <w:rsid w:val="005B0451"/>
    <w:rsid w:val="005B2584"/>
    <w:rsid w:val="005B618C"/>
    <w:rsid w:val="005D1B1B"/>
    <w:rsid w:val="005D6A4A"/>
    <w:rsid w:val="00614596"/>
    <w:rsid w:val="00621367"/>
    <w:rsid w:val="00625FF3"/>
    <w:rsid w:val="00637DB3"/>
    <w:rsid w:val="006731D3"/>
    <w:rsid w:val="00682E4D"/>
    <w:rsid w:val="00690439"/>
    <w:rsid w:val="006A4CED"/>
    <w:rsid w:val="006A5236"/>
    <w:rsid w:val="006C3B83"/>
    <w:rsid w:val="006E64F6"/>
    <w:rsid w:val="0071379B"/>
    <w:rsid w:val="00714733"/>
    <w:rsid w:val="007248AA"/>
    <w:rsid w:val="007428FC"/>
    <w:rsid w:val="0074314C"/>
    <w:rsid w:val="00750F37"/>
    <w:rsid w:val="0076712B"/>
    <w:rsid w:val="007D13E6"/>
    <w:rsid w:val="007D6110"/>
    <w:rsid w:val="007E24AD"/>
    <w:rsid w:val="007E4BB8"/>
    <w:rsid w:val="008023DA"/>
    <w:rsid w:val="00821125"/>
    <w:rsid w:val="00835638"/>
    <w:rsid w:val="00845E0A"/>
    <w:rsid w:val="008565DE"/>
    <w:rsid w:val="00856724"/>
    <w:rsid w:val="0087728A"/>
    <w:rsid w:val="00885808"/>
    <w:rsid w:val="008C6D7B"/>
    <w:rsid w:val="008C740E"/>
    <w:rsid w:val="008F6C52"/>
    <w:rsid w:val="009028BC"/>
    <w:rsid w:val="00902B51"/>
    <w:rsid w:val="009117D4"/>
    <w:rsid w:val="00920AB4"/>
    <w:rsid w:val="0098521D"/>
    <w:rsid w:val="00990403"/>
    <w:rsid w:val="00997D3F"/>
    <w:rsid w:val="009A674D"/>
    <w:rsid w:val="009B7051"/>
    <w:rsid w:val="009C2D27"/>
    <w:rsid w:val="009E3EC0"/>
    <w:rsid w:val="009F44F8"/>
    <w:rsid w:val="00A2142B"/>
    <w:rsid w:val="00A26151"/>
    <w:rsid w:val="00A34218"/>
    <w:rsid w:val="00A35AE5"/>
    <w:rsid w:val="00A4416B"/>
    <w:rsid w:val="00A4545D"/>
    <w:rsid w:val="00A50F75"/>
    <w:rsid w:val="00A825BA"/>
    <w:rsid w:val="00A83C5F"/>
    <w:rsid w:val="00A91E71"/>
    <w:rsid w:val="00AA6DA7"/>
    <w:rsid w:val="00AD22AB"/>
    <w:rsid w:val="00AD25A8"/>
    <w:rsid w:val="00AD3C7F"/>
    <w:rsid w:val="00AE08FB"/>
    <w:rsid w:val="00B0360A"/>
    <w:rsid w:val="00B23556"/>
    <w:rsid w:val="00B429B7"/>
    <w:rsid w:val="00B800E6"/>
    <w:rsid w:val="00B83E93"/>
    <w:rsid w:val="00B91D0F"/>
    <w:rsid w:val="00B95EAC"/>
    <w:rsid w:val="00B9611C"/>
    <w:rsid w:val="00BE29B2"/>
    <w:rsid w:val="00BE5666"/>
    <w:rsid w:val="00BF33D3"/>
    <w:rsid w:val="00C00496"/>
    <w:rsid w:val="00C05743"/>
    <w:rsid w:val="00C42163"/>
    <w:rsid w:val="00C47F8A"/>
    <w:rsid w:val="00C61DC8"/>
    <w:rsid w:val="00C70865"/>
    <w:rsid w:val="00C70E8C"/>
    <w:rsid w:val="00C71A57"/>
    <w:rsid w:val="00C809DA"/>
    <w:rsid w:val="00C86459"/>
    <w:rsid w:val="00CA1EBF"/>
    <w:rsid w:val="00CC6095"/>
    <w:rsid w:val="00CE77C4"/>
    <w:rsid w:val="00D30170"/>
    <w:rsid w:val="00D318BB"/>
    <w:rsid w:val="00D32A5E"/>
    <w:rsid w:val="00D425A8"/>
    <w:rsid w:val="00D505E3"/>
    <w:rsid w:val="00D54ADA"/>
    <w:rsid w:val="00D61D1F"/>
    <w:rsid w:val="00D702D5"/>
    <w:rsid w:val="00D76EB9"/>
    <w:rsid w:val="00DB2B1E"/>
    <w:rsid w:val="00DD46C1"/>
    <w:rsid w:val="00DE4F93"/>
    <w:rsid w:val="00DF2148"/>
    <w:rsid w:val="00E15653"/>
    <w:rsid w:val="00E2172F"/>
    <w:rsid w:val="00E432E2"/>
    <w:rsid w:val="00E44E4B"/>
    <w:rsid w:val="00E933F6"/>
    <w:rsid w:val="00EB50EE"/>
    <w:rsid w:val="00EC4C5D"/>
    <w:rsid w:val="00EE3988"/>
    <w:rsid w:val="00EE528A"/>
    <w:rsid w:val="00F00135"/>
    <w:rsid w:val="00F054E4"/>
    <w:rsid w:val="00F14542"/>
    <w:rsid w:val="00F1665F"/>
    <w:rsid w:val="00F16A12"/>
    <w:rsid w:val="00F57774"/>
    <w:rsid w:val="00F60CFC"/>
    <w:rsid w:val="00F8028A"/>
    <w:rsid w:val="00FA18CD"/>
    <w:rsid w:val="00FC6FA4"/>
    <w:rsid w:val="00FD66BE"/>
    <w:rsid w:val="00FD6F1B"/>
    <w:rsid w:val="00FE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A90C"/>
  <w15:chartTrackingRefBased/>
  <w15:docId w15:val="{9AAC1CB4-DB28-493D-B629-E52463AD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F6"/>
    <w:pPr>
      <w:ind w:left="720"/>
      <w:contextualSpacing/>
    </w:pPr>
  </w:style>
  <w:style w:type="character" w:styleId="Hyperlink">
    <w:name w:val="Hyperlink"/>
    <w:basedOn w:val="DefaultParagraphFont"/>
    <w:uiPriority w:val="99"/>
    <w:unhideWhenUsed/>
    <w:rsid w:val="00B800E6"/>
    <w:rPr>
      <w:color w:val="0563C1" w:themeColor="hyperlink"/>
      <w:u w:val="single"/>
    </w:rPr>
  </w:style>
  <w:style w:type="character" w:styleId="UnresolvedMention">
    <w:name w:val="Unresolved Mention"/>
    <w:basedOn w:val="DefaultParagraphFont"/>
    <w:uiPriority w:val="99"/>
    <w:semiHidden/>
    <w:unhideWhenUsed/>
    <w:rsid w:val="00B800E6"/>
    <w:rPr>
      <w:color w:val="605E5C"/>
      <w:shd w:val="clear" w:color="auto" w:fill="E1DFDD"/>
    </w:rPr>
  </w:style>
  <w:style w:type="character" w:styleId="FollowedHyperlink">
    <w:name w:val="FollowedHyperlink"/>
    <w:basedOn w:val="DefaultParagraphFont"/>
    <w:uiPriority w:val="99"/>
    <w:semiHidden/>
    <w:unhideWhenUsed/>
    <w:rsid w:val="00B800E6"/>
    <w:rPr>
      <w:color w:val="954F72" w:themeColor="followedHyperlink"/>
      <w:u w:val="single"/>
    </w:rPr>
  </w:style>
  <w:style w:type="character" w:customStyle="1" w:styleId="normaltextrun">
    <w:name w:val="normaltextrun"/>
    <w:basedOn w:val="DefaultParagraphFont"/>
    <w:rsid w:val="00835638"/>
  </w:style>
  <w:style w:type="paragraph" w:styleId="Header">
    <w:name w:val="header"/>
    <w:basedOn w:val="Normal"/>
    <w:link w:val="HeaderChar"/>
    <w:uiPriority w:val="99"/>
    <w:unhideWhenUsed/>
    <w:rsid w:val="00070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117"/>
  </w:style>
  <w:style w:type="paragraph" w:styleId="Footer">
    <w:name w:val="footer"/>
    <w:basedOn w:val="Normal"/>
    <w:link w:val="FooterChar"/>
    <w:uiPriority w:val="99"/>
    <w:unhideWhenUsed/>
    <w:rsid w:val="00070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government-announces-plan-to-scrap-eu-law-ensuring-british-drivers-avoid-50-a-year-insurance-hik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30069/summary-of-vnuk-public-consultation-respons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egraph.co.uk/news/2017/01/01/compulsory-motor-insurance-lawnmowers-golf-buggies-mini-qua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vnuk-decision-the-effect-on-domestic-motor-ins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nsard.parliament.uk/commons/2021-06-29/debates/086baa51-9e81-4156-97e3-68ce278593c5/Writte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C1A7E36D121468607C999A2D1288A" ma:contentTypeVersion="11" ma:contentTypeDescription="Create a new document." ma:contentTypeScope="" ma:versionID="88621d4d552e0d621c76c097a93c1d62">
  <xsd:schema xmlns:xsd="http://www.w3.org/2001/XMLSchema" xmlns:xs="http://www.w3.org/2001/XMLSchema" xmlns:p="http://schemas.microsoft.com/office/2006/metadata/properties" xmlns:ns2="8187939b-35a5-42b1-a9c5-952090d01919" xmlns:ns3="23e0d390-b750-498a-887a-6d96eb8cf33b" targetNamespace="http://schemas.microsoft.com/office/2006/metadata/properties" ma:root="true" ma:fieldsID="e940c13cbfbea5bf54f8a65dce827a86" ns2:_="" ns3:_="">
    <xsd:import namespace="8187939b-35a5-42b1-a9c5-952090d01919"/>
    <xsd:import namespace="23e0d390-b750-498a-887a-6d96eb8cf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7939b-35a5-42b1-a9c5-952090d0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0d390-b750-498a-887a-6d96eb8cf3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27F48-C0D3-4306-A520-396DCB4B2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7939b-35a5-42b1-a9c5-952090d01919"/>
    <ds:schemaRef ds:uri="23e0d390-b750-498a-887a-6d96eb8cf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8A95C-8CAE-4A78-BAF7-2BBF2FC58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366C7-417F-4254-AFAC-2CD5DD2D9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Stankiewicz (Portland)</dc:creator>
  <cp:keywords/>
  <dc:description/>
  <cp:lastModifiedBy>Harry Watson (Portland)</cp:lastModifiedBy>
  <cp:revision>175</cp:revision>
  <dcterms:created xsi:type="dcterms:W3CDTF">2022-01-11T17:00:00Z</dcterms:created>
  <dcterms:modified xsi:type="dcterms:W3CDTF">2022-01-17T12:18:00Z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0x010100309C1A7E36D121468607C999A2D1288A</vt:lpwstr>
  </property>
</Properties>
</file>